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2FDE613C" w:rsidR="00D0592C" w:rsidRPr="00D0592C" w:rsidRDefault="00987F78" w:rsidP="00D0592C">
      <w:pPr>
        <w:tabs>
          <w:tab w:val="left" w:pos="5040"/>
        </w:tabs>
        <w:rPr>
          <w:rFonts w:ascii="STE Info Office" w:hAnsi="STE Info Office" w:cs="Arial"/>
          <w:color w:val="D11437"/>
          <w:sz w:val="30"/>
          <w:szCs w:val="30"/>
        </w:rPr>
      </w:pPr>
      <w:bookmarkStart w:id="0" w:name="_Hlk119925361"/>
      <w:bookmarkEnd w:id="0"/>
      <w:r>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3EC2D273"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594580">
              <w:rPr>
                <w:rFonts w:ascii="STE Info Office" w:hAnsi="STE Info Office" w:cs="Arial"/>
                <w:noProof/>
                <w:sz w:val="18"/>
                <w:szCs w:val="18"/>
                <w:lang w:val="de-CH"/>
              </w:rPr>
              <w:t>16. Dezember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24DDFDEC" w14:textId="0D972A90" w:rsidR="00712CC9" w:rsidRDefault="006D6D83" w:rsidP="00F25804">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STIEBEL ELTRON</w:t>
      </w:r>
      <w:r w:rsidR="00FE7541">
        <w:rPr>
          <w:rFonts w:ascii="STE Info Office" w:hAnsi="STE Info Office" w:cs="Arial"/>
          <w:b/>
          <w:sz w:val="26"/>
          <w:szCs w:val="26"/>
        </w:rPr>
        <w:t xml:space="preserve"> überschreitet Umsatzmilliarde und erweitert Führungsebene</w:t>
      </w:r>
    </w:p>
    <w:p w14:paraId="722110B5" w14:textId="77777777" w:rsidR="004E2B8A" w:rsidRDefault="004E2B8A" w:rsidP="008C1EEE">
      <w:pPr>
        <w:tabs>
          <w:tab w:val="left" w:pos="1800"/>
          <w:tab w:val="left" w:pos="3720"/>
          <w:tab w:val="left" w:pos="5400"/>
          <w:tab w:val="left" w:pos="7080"/>
        </w:tabs>
        <w:rPr>
          <w:rFonts w:ascii="STE Info Office" w:hAnsi="STE Info Office" w:cs="Arial"/>
          <w:sz w:val="22"/>
          <w:szCs w:val="22"/>
        </w:rPr>
      </w:pPr>
    </w:p>
    <w:p w14:paraId="5525C3DD" w14:textId="73A9CF26" w:rsidR="00881E4F" w:rsidRPr="006D6D83" w:rsidRDefault="00FE7541" w:rsidP="006D6D83">
      <w:pPr>
        <w:autoSpaceDE w:val="0"/>
        <w:autoSpaceDN w:val="0"/>
        <w:adjustRightInd w:val="0"/>
        <w:rPr>
          <w:rFonts w:ascii="STE Info Office" w:hAnsi="STE Info Office" w:cs="Arial"/>
          <w:i/>
          <w:iCs/>
          <w:sz w:val="22"/>
          <w:szCs w:val="22"/>
          <w:lang w:val="de-CH" w:eastAsia="de-CH"/>
        </w:rPr>
      </w:pPr>
      <w:r w:rsidRPr="00FE7541">
        <w:rPr>
          <w:rFonts w:ascii="STE Info Office" w:hAnsi="STE Info Office" w:cs="Arial"/>
          <w:i/>
          <w:iCs/>
          <w:sz w:val="22"/>
          <w:szCs w:val="22"/>
          <w:lang w:val="de-CH" w:eastAsia="de-CH"/>
        </w:rPr>
        <w:t xml:space="preserve">Die </w:t>
      </w:r>
      <w:r w:rsidR="006D6D83">
        <w:rPr>
          <w:rFonts w:ascii="STE Info Office" w:hAnsi="STE Info Office" w:cs="Arial"/>
          <w:i/>
          <w:iCs/>
          <w:sz w:val="22"/>
          <w:szCs w:val="22"/>
          <w:lang w:val="de-CH" w:eastAsia="de-CH"/>
        </w:rPr>
        <w:t>STIEBEL ELTRON</w:t>
      </w:r>
      <w:r w:rsidRPr="00FE7541">
        <w:rPr>
          <w:rFonts w:ascii="STE Info Office" w:hAnsi="STE Info Office" w:cs="Arial"/>
          <w:i/>
          <w:iCs/>
          <w:sz w:val="22"/>
          <w:szCs w:val="22"/>
          <w:lang w:val="de-CH" w:eastAsia="de-CH"/>
        </w:rPr>
        <w:t xml:space="preserve">-Gruppe hat Ende November einen Meilenstein in ihrer Firmengeschichte erreicht: Der Jahresumsatz überschritt bereits nach elf Monaten die magische Grenze </w:t>
      </w:r>
      <w:proofErr w:type="gramStart"/>
      <w:r w:rsidRPr="00FE7541">
        <w:rPr>
          <w:rFonts w:ascii="STE Info Office" w:hAnsi="STE Info Office" w:cs="Arial"/>
          <w:i/>
          <w:iCs/>
          <w:sz w:val="22"/>
          <w:szCs w:val="22"/>
          <w:lang w:val="de-CH" w:eastAsia="de-CH"/>
        </w:rPr>
        <w:t>von einer Milliarde</w:t>
      </w:r>
      <w:proofErr w:type="gramEnd"/>
      <w:r w:rsidRPr="00FE7541">
        <w:rPr>
          <w:rFonts w:ascii="STE Info Office" w:hAnsi="STE Info Office" w:cs="Arial"/>
          <w:i/>
          <w:iCs/>
          <w:sz w:val="22"/>
          <w:szCs w:val="22"/>
          <w:lang w:val="de-CH" w:eastAsia="de-CH"/>
        </w:rPr>
        <w:t xml:space="preserve"> Euro. „Das ist ein toller Erfolg, auf den alle im Unternehmen stolz sein können“, so Geschäftsführer Dr. Kai Schiefelbein</w:t>
      </w:r>
      <w:r>
        <w:rPr>
          <w:rFonts w:ascii="STE Info Office" w:hAnsi="STE Info Office" w:cs="Arial"/>
          <w:i/>
          <w:iCs/>
          <w:sz w:val="22"/>
          <w:szCs w:val="22"/>
          <w:lang w:val="de-CH" w:eastAsia="de-CH"/>
        </w:rPr>
        <w:t xml:space="preserve">. Im Zuge des rasanten Wachstums erweitert das Familienunternehmen ihre Führungsebene und </w:t>
      </w:r>
      <w:r w:rsidR="00C27839">
        <w:rPr>
          <w:rFonts w:ascii="STE Info Office" w:hAnsi="STE Info Office" w:cs="Arial"/>
          <w:i/>
          <w:iCs/>
          <w:sz w:val="22"/>
          <w:szCs w:val="22"/>
          <w:lang w:val="de-CH" w:eastAsia="de-CH"/>
        </w:rPr>
        <w:t xml:space="preserve">setzt per sofort </w:t>
      </w:r>
      <w:r>
        <w:rPr>
          <w:rFonts w:ascii="STE Info Office" w:hAnsi="STE Info Office" w:cs="Arial"/>
          <w:i/>
          <w:iCs/>
          <w:sz w:val="22"/>
          <w:szCs w:val="22"/>
          <w:lang w:val="de-CH" w:eastAsia="de-CH"/>
        </w:rPr>
        <w:t xml:space="preserve">den Österreicher Dr. Christian Herbinger als Verantwortlichen für die DACH-Region ein. </w:t>
      </w:r>
    </w:p>
    <w:p w14:paraId="4D6505DA" w14:textId="5635D680" w:rsidR="00F25804" w:rsidRDefault="00F25804" w:rsidP="00F25804">
      <w:pPr>
        <w:pStyle w:val="Default"/>
        <w:rPr>
          <w:rFonts w:ascii="STE Info Office" w:hAnsi="STE Info Office" w:cs="Arial"/>
          <w:sz w:val="22"/>
          <w:szCs w:val="22"/>
        </w:rPr>
      </w:pPr>
    </w:p>
    <w:p w14:paraId="6A72E01D" w14:textId="547CE801" w:rsidR="00FE7541" w:rsidRPr="00FE7541" w:rsidRDefault="00FE7541" w:rsidP="00FE7541">
      <w:pPr>
        <w:autoSpaceDE w:val="0"/>
        <w:autoSpaceDN w:val="0"/>
        <w:adjustRightInd w:val="0"/>
        <w:rPr>
          <w:rFonts w:ascii="STE Info Office" w:hAnsi="STE Info Office" w:cs="Arial"/>
          <w:color w:val="000000"/>
          <w:sz w:val="22"/>
          <w:szCs w:val="22"/>
        </w:rPr>
      </w:pPr>
      <w:r>
        <w:rPr>
          <w:rFonts w:ascii="STE Info Office" w:hAnsi="STE Info Office" w:cs="Arial"/>
          <w:sz w:val="22"/>
          <w:szCs w:val="22"/>
        </w:rPr>
        <w:t xml:space="preserve">Es sind </w:t>
      </w:r>
      <w:r w:rsidR="00C27839">
        <w:rPr>
          <w:rFonts w:ascii="STE Info Office" w:hAnsi="STE Info Office" w:cs="Arial"/>
          <w:sz w:val="22"/>
          <w:szCs w:val="22"/>
        </w:rPr>
        <w:t>eindrückliche Zahlen</w:t>
      </w:r>
      <w:r>
        <w:rPr>
          <w:rFonts w:ascii="STE Info Office" w:hAnsi="STE Info Office" w:cs="Arial"/>
          <w:sz w:val="22"/>
          <w:szCs w:val="22"/>
        </w:rPr>
        <w:t xml:space="preserve">, welche die STIEBEL ELTRON-Gruppe vermeldet. </w:t>
      </w:r>
      <w:r w:rsidRPr="00FE7541">
        <w:rPr>
          <w:rFonts w:ascii="STE Info Office" w:hAnsi="STE Info Office" w:cs="Arial"/>
          <w:color w:val="000000"/>
          <w:sz w:val="22"/>
          <w:szCs w:val="22"/>
        </w:rPr>
        <w:t xml:space="preserve">Noch 2017 betrug der Umsatz rund die Hälfte der jetzt erreichten Summe – mehr als 500 Millionen Euro standen damals in der Jahres-Abschlussbilanz. In den folgenden Jahren wurden jeweils neue Rekorde vermeldet: von 550 Millionen </w:t>
      </w:r>
      <w:proofErr w:type="gramStart"/>
      <w:r w:rsidRPr="00FE7541">
        <w:rPr>
          <w:rFonts w:ascii="STE Info Office" w:hAnsi="STE Info Office" w:cs="Arial"/>
          <w:color w:val="000000"/>
          <w:sz w:val="22"/>
          <w:szCs w:val="22"/>
        </w:rPr>
        <w:t>in 2018</w:t>
      </w:r>
      <w:proofErr w:type="gramEnd"/>
      <w:r w:rsidRPr="00FE7541">
        <w:rPr>
          <w:rFonts w:ascii="STE Info Office" w:hAnsi="STE Info Office" w:cs="Arial"/>
          <w:color w:val="000000"/>
          <w:sz w:val="22"/>
          <w:szCs w:val="22"/>
        </w:rPr>
        <w:t xml:space="preserve"> kletterte der Umsatz über 594 Millionen Euro 2019 auf 700 Millionen Euro 2020. Im vergangenen Jahr waren es bereits 830 Millionen Euro, jetzt wurde die Milliarde erreicht. „Die Steigerung ist natürlich </w:t>
      </w:r>
      <w:proofErr w:type="spellStart"/>
      <w:r w:rsidRPr="00FE7541">
        <w:rPr>
          <w:rFonts w:ascii="STE Info Office" w:hAnsi="STE Info Office" w:cs="Arial"/>
          <w:color w:val="000000"/>
          <w:sz w:val="22"/>
          <w:szCs w:val="22"/>
        </w:rPr>
        <w:t>ma</w:t>
      </w:r>
      <w:r>
        <w:rPr>
          <w:rFonts w:ascii="STE Info Office" w:hAnsi="STE Info Office" w:cs="Arial"/>
          <w:color w:val="000000"/>
          <w:sz w:val="22"/>
          <w:szCs w:val="22"/>
        </w:rPr>
        <w:t>ss</w:t>
      </w:r>
      <w:r w:rsidRPr="00FE7541">
        <w:rPr>
          <w:rFonts w:ascii="STE Info Office" w:hAnsi="STE Info Office" w:cs="Arial"/>
          <w:color w:val="000000"/>
          <w:sz w:val="22"/>
          <w:szCs w:val="22"/>
        </w:rPr>
        <w:t>geblich</w:t>
      </w:r>
      <w:proofErr w:type="spellEnd"/>
      <w:r w:rsidRPr="00FE7541">
        <w:rPr>
          <w:rFonts w:ascii="STE Info Office" w:hAnsi="STE Info Office" w:cs="Arial"/>
          <w:color w:val="000000"/>
          <w:sz w:val="22"/>
          <w:szCs w:val="22"/>
        </w:rPr>
        <w:t xml:space="preserve"> auf das enorme Wachstum beim Wärmepumpenabsatz zurückzuführen, doch auch alle anderen Produktgruppen haben ihren Anteil </w:t>
      </w:r>
      <w:r w:rsidR="00547D6E">
        <w:rPr>
          <w:rFonts w:ascii="STE Info Office" w:hAnsi="STE Info Office" w:cs="Arial"/>
          <w:color w:val="000000"/>
          <w:sz w:val="22"/>
          <w:szCs w:val="22"/>
        </w:rPr>
        <w:t>am</w:t>
      </w:r>
      <w:r w:rsidRPr="00FE7541">
        <w:rPr>
          <w:rFonts w:ascii="STE Info Office" w:hAnsi="STE Info Office" w:cs="Arial"/>
          <w:color w:val="000000"/>
          <w:sz w:val="22"/>
          <w:szCs w:val="22"/>
        </w:rPr>
        <w:t xml:space="preserve"> Erfolg“</w:t>
      </w:r>
      <w:r>
        <w:rPr>
          <w:rFonts w:ascii="STE Info Office" w:hAnsi="STE Info Office" w:cs="Arial"/>
          <w:color w:val="000000"/>
          <w:sz w:val="22"/>
          <w:szCs w:val="22"/>
        </w:rPr>
        <w:t xml:space="preserve">, betont Kai Schiefelbein. </w:t>
      </w:r>
      <w:r w:rsidRPr="00FE7541">
        <w:rPr>
          <w:rFonts w:ascii="STE Info Office" w:hAnsi="STE Info Office" w:cs="Arial"/>
          <w:color w:val="000000"/>
          <w:sz w:val="22"/>
          <w:szCs w:val="22"/>
        </w:rPr>
        <w:t xml:space="preserve">„Natürlich profitieren wir mit unserem Portfolio zurzeit stark von der weltpolitischen Lage“, erklärt </w:t>
      </w:r>
      <w:r>
        <w:rPr>
          <w:rFonts w:ascii="STE Info Office" w:hAnsi="STE Info Office" w:cs="Arial"/>
          <w:color w:val="000000"/>
          <w:sz w:val="22"/>
          <w:szCs w:val="22"/>
        </w:rPr>
        <w:t>er</w:t>
      </w:r>
      <w:r w:rsidR="006D6D83">
        <w:rPr>
          <w:rFonts w:ascii="STE Info Office" w:hAnsi="STE Info Office" w:cs="Arial"/>
          <w:color w:val="000000"/>
          <w:sz w:val="22"/>
          <w:szCs w:val="22"/>
        </w:rPr>
        <w:t xml:space="preserve"> weiter</w:t>
      </w:r>
      <w:r w:rsidRPr="00FE7541">
        <w:rPr>
          <w:rFonts w:ascii="STE Info Office" w:hAnsi="STE Info Office" w:cs="Arial"/>
          <w:color w:val="000000"/>
          <w:sz w:val="22"/>
          <w:szCs w:val="22"/>
        </w:rPr>
        <w:t>, „und doch gehört genauso zur Wahrheit, dass weitsichtige Entscheidungen in der Vergangenheit, insbesondere das konsequente Festhalten an dem umweltfreundlichen Heizsystem Wärmepumpe und damit die Fokussierung auf erneuerbare Energien, sowie Investitionen in Technologie und Produktion die Basis für diesen Erfolg waren und sind.“</w:t>
      </w:r>
      <w:r w:rsidR="00C27839">
        <w:rPr>
          <w:rFonts w:ascii="STE Info Office" w:hAnsi="STE Info Office" w:cs="Arial"/>
          <w:color w:val="000000"/>
          <w:sz w:val="22"/>
          <w:szCs w:val="22"/>
        </w:rPr>
        <w:t xml:space="preserve"> </w:t>
      </w:r>
    </w:p>
    <w:p w14:paraId="4DC56FA0" w14:textId="2A58355A" w:rsidR="00FE7541" w:rsidRDefault="00FE7541" w:rsidP="00F25804">
      <w:pPr>
        <w:pStyle w:val="Default"/>
        <w:rPr>
          <w:rFonts w:ascii="STE Info Office" w:hAnsi="STE Info Office" w:cs="Arial"/>
          <w:sz w:val="22"/>
          <w:szCs w:val="22"/>
        </w:rPr>
      </w:pPr>
    </w:p>
    <w:p w14:paraId="33AF50C2" w14:textId="7A367845" w:rsidR="00BB425B" w:rsidRPr="00BB425B" w:rsidRDefault="00BB425B" w:rsidP="006D6D83">
      <w:pPr>
        <w:autoSpaceDE w:val="0"/>
        <w:autoSpaceDN w:val="0"/>
        <w:adjustRightInd w:val="0"/>
        <w:rPr>
          <w:rFonts w:ascii="STE Info Office" w:hAnsi="STE Info Office" w:cs="Arial"/>
          <w:b/>
          <w:bCs/>
          <w:sz w:val="22"/>
          <w:szCs w:val="22"/>
        </w:rPr>
      </w:pPr>
      <w:r>
        <w:rPr>
          <w:rFonts w:ascii="STE Info Office" w:hAnsi="STE Info Office" w:cs="Arial"/>
          <w:b/>
          <w:bCs/>
          <w:sz w:val="22"/>
          <w:szCs w:val="22"/>
        </w:rPr>
        <w:t>Organisatorische Anpassung</w:t>
      </w:r>
    </w:p>
    <w:p w14:paraId="3877B412" w14:textId="31C04DD8" w:rsidR="006D6D83" w:rsidRDefault="00C27839" w:rsidP="006D6D83">
      <w:pPr>
        <w:autoSpaceDE w:val="0"/>
        <w:autoSpaceDN w:val="0"/>
        <w:adjustRightInd w:val="0"/>
        <w:rPr>
          <w:rFonts w:ascii="STE Info Office" w:hAnsi="STE Info Office" w:cs="Arial"/>
          <w:sz w:val="22"/>
          <w:szCs w:val="22"/>
        </w:rPr>
      </w:pPr>
      <w:r>
        <w:rPr>
          <w:rFonts w:ascii="STE Info Office" w:hAnsi="STE Info Office" w:cs="Arial"/>
          <w:sz w:val="22"/>
          <w:szCs w:val="22"/>
        </w:rPr>
        <w:t xml:space="preserve">Um den raschen Entwicklungen Rechnung zu tragen, sind auch Schritte in der Organisation gefragt. In der neu geschaffenen Position «Regional </w:t>
      </w:r>
      <w:proofErr w:type="spellStart"/>
      <w:r>
        <w:rPr>
          <w:rFonts w:ascii="STE Info Office" w:hAnsi="STE Info Office" w:cs="Arial"/>
          <w:sz w:val="22"/>
          <w:szCs w:val="22"/>
        </w:rPr>
        <w:t>Director</w:t>
      </w:r>
      <w:proofErr w:type="spellEnd"/>
      <w:r>
        <w:rPr>
          <w:rFonts w:ascii="STE Info Office" w:hAnsi="STE Info Office" w:cs="Arial"/>
          <w:sz w:val="22"/>
          <w:szCs w:val="22"/>
        </w:rPr>
        <w:t xml:space="preserve">» für die Vertriebs-Gesellschaften Deutschland, Österreich und die Schweiz wird </w:t>
      </w:r>
      <w:r w:rsidR="00FE7541" w:rsidRPr="00FE7541">
        <w:rPr>
          <w:rFonts w:ascii="STE Info Office" w:hAnsi="STE Info Office" w:cs="Arial"/>
          <w:sz w:val="22"/>
          <w:szCs w:val="22"/>
        </w:rPr>
        <w:t xml:space="preserve">Dr. Christian Herbinger </w:t>
      </w:r>
      <w:r w:rsidR="006D6D83">
        <w:rPr>
          <w:rFonts w:ascii="STE Info Office" w:hAnsi="STE Info Office" w:cs="Arial"/>
          <w:sz w:val="22"/>
          <w:szCs w:val="22"/>
        </w:rPr>
        <w:t>künftig die Führungsebene verstärken. Der 48</w:t>
      </w:r>
      <w:r w:rsidR="00547D6E">
        <w:rPr>
          <w:rFonts w:ascii="STE Info Office" w:hAnsi="STE Info Office" w:cs="Arial"/>
          <w:sz w:val="22"/>
          <w:szCs w:val="22"/>
        </w:rPr>
        <w:t>-</w:t>
      </w:r>
      <w:r w:rsidR="006D6D83">
        <w:rPr>
          <w:rFonts w:ascii="STE Info Office" w:hAnsi="STE Info Office" w:cs="Arial"/>
          <w:sz w:val="22"/>
          <w:szCs w:val="22"/>
        </w:rPr>
        <w:t xml:space="preserve">jährige Österreicher </w:t>
      </w:r>
      <w:r w:rsidR="00FE7541" w:rsidRPr="00FE7541">
        <w:rPr>
          <w:rFonts w:ascii="STE Info Office" w:hAnsi="STE Info Office" w:cs="Arial"/>
          <w:sz w:val="22"/>
          <w:szCs w:val="22"/>
        </w:rPr>
        <w:t>war bereits in zahlreichen leitenden Funktionen der Heizungs- und Energiebranche tätig</w:t>
      </w:r>
      <w:r w:rsidR="006D6D83">
        <w:rPr>
          <w:rFonts w:ascii="STE Info Office" w:hAnsi="STE Info Office" w:cs="Arial"/>
          <w:sz w:val="22"/>
          <w:szCs w:val="22"/>
        </w:rPr>
        <w:t xml:space="preserve"> und führte zuletzt die </w:t>
      </w:r>
      <w:r w:rsidR="00FE7541" w:rsidRPr="00FE7541">
        <w:rPr>
          <w:rFonts w:ascii="STE Info Office" w:hAnsi="STE Info Office" w:cs="Arial"/>
          <w:sz w:val="22"/>
          <w:szCs w:val="22"/>
        </w:rPr>
        <w:t xml:space="preserve">Vaillant Group Austria GmbH. In den Jahren davor konnte Herbinger als Vertriebsleiter eines Energieversorgers wertvolle Branchenerfahrung </w:t>
      </w:r>
      <w:r w:rsidR="006D6D83">
        <w:rPr>
          <w:rFonts w:ascii="STE Info Office" w:hAnsi="STE Info Office" w:cs="Arial"/>
          <w:sz w:val="22"/>
          <w:szCs w:val="22"/>
        </w:rPr>
        <w:t>sammeln</w:t>
      </w:r>
      <w:r w:rsidR="00FE7541" w:rsidRPr="00FE7541">
        <w:rPr>
          <w:rFonts w:ascii="STE Info Office" w:hAnsi="STE Info Office" w:cs="Arial"/>
          <w:sz w:val="22"/>
          <w:szCs w:val="22"/>
        </w:rPr>
        <w:t xml:space="preserve">. </w:t>
      </w:r>
      <w:r w:rsidR="006D6D83" w:rsidRPr="006D6D83">
        <w:rPr>
          <w:rFonts w:ascii="STE Info Office" w:hAnsi="STE Info Office" w:cs="Arial"/>
          <w:sz w:val="22"/>
          <w:szCs w:val="22"/>
        </w:rPr>
        <w:t xml:space="preserve">„Wir freuen uns, mit </w:t>
      </w:r>
      <w:r w:rsidR="006D6D83">
        <w:rPr>
          <w:rFonts w:ascii="STE Info Office" w:hAnsi="STE Info Office" w:cs="Arial"/>
          <w:sz w:val="22"/>
          <w:szCs w:val="22"/>
        </w:rPr>
        <w:t xml:space="preserve">ihm </w:t>
      </w:r>
      <w:r w:rsidR="006D6D83" w:rsidRPr="006D6D83">
        <w:rPr>
          <w:rFonts w:ascii="STE Info Office" w:hAnsi="STE Info Office" w:cs="Arial"/>
          <w:sz w:val="22"/>
          <w:szCs w:val="22"/>
        </w:rPr>
        <w:t xml:space="preserve">einen absoluten Experten der Branche gewonnen zu haben“, </w:t>
      </w:r>
      <w:r w:rsidR="006D6D83">
        <w:rPr>
          <w:rFonts w:ascii="STE Info Office" w:hAnsi="STE Info Office" w:cs="Arial"/>
          <w:sz w:val="22"/>
          <w:szCs w:val="22"/>
        </w:rPr>
        <w:t>bestätigt</w:t>
      </w:r>
      <w:r w:rsidR="006D6D83" w:rsidRPr="006D6D83">
        <w:rPr>
          <w:rFonts w:ascii="STE Info Office" w:hAnsi="STE Info Office" w:cs="Arial"/>
          <w:sz w:val="22"/>
          <w:szCs w:val="22"/>
        </w:rPr>
        <w:t xml:space="preserve"> </w:t>
      </w:r>
      <w:r w:rsidR="006D6D83">
        <w:rPr>
          <w:rFonts w:ascii="STE Info Office" w:hAnsi="STE Info Office" w:cs="Arial"/>
          <w:sz w:val="22"/>
          <w:szCs w:val="22"/>
        </w:rPr>
        <w:t xml:space="preserve">ein zufriedener </w:t>
      </w:r>
      <w:r w:rsidR="006D6D83" w:rsidRPr="006D6D83">
        <w:rPr>
          <w:rFonts w:ascii="STE Info Office" w:hAnsi="STE Info Office" w:cs="Arial"/>
          <w:sz w:val="22"/>
          <w:szCs w:val="22"/>
        </w:rPr>
        <w:t>Kai Schiefelbein.</w:t>
      </w:r>
      <w:r w:rsidR="006D6D83">
        <w:rPr>
          <w:rFonts w:ascii="STE Info Office" w:hAnsi="STE Info Office" w:cs="Arial"/>
          <w:sz w:val="22"/>
          <w:szCs w:val="22"/>
        </w:rPr>
        <w:t xml:space="preserve"> </w:t>
      </w:r>
    </w:p>
    <w:p w14:paraId="0C8312F8" w14:textId="77777777" w:rsidR="006D6D83" w:rsidRDefault="006D6D83" w:rsidP="006D6D83">
      <w:pPr>
        <w:autoSpaceDE w:val="0"/>
        <w:autoSpaceDN w:val="0"/>
        <w:adjustRightInd w:val="0"/>
        <w:rPr>
          <w:rFonts w:ascii="STE Info Office" w:hAnsi="STE Info Office" w:cs="Arial"/>
          <w:i/>
          <w:iCs/>
          <w:sz w:val="22"/>
          <w:szCs w:val="22"/>
          <w:lang w:val="de-CH" w:eastAsia="de-CH"/>
        </w:rPr>
      </w:pPr>
    </w:p>
    <w:p w14:paraId="15038A93" w14:textId="5932A3C1" w:rsidR="00FE7541" w:rsidRDefault="006D6D83" w:rsidP="00F25804">
      <w:pPr>
        <w:pStyle w:val="Default"/>
        <w:rPr>
          <w:rFonts w:ascii="STE Info Office" w:hAnsi="STE Info Office" w:cs="Arial"/>
          <w:sz w:val="22"/>
          <w:szCs w:val="22"/>
        </w:rPr>
      </w:pPr>
      <w:r>
        <w:rPr>
          <w:rFonts w:ascii="STE Info Office" w:hAnsi="STE Info Office" w:cs="Arial"/>
          <w:sz w:val="22"/>
          <w:szCs w:val="22"/>
        </w:rPr>
        <w:t xml:space="preserve">Der neue Mann im Amt ist voller Tatendrang. </w:t>
      </w:r>
      <w:r w:rsidR="00FE7541" w:rsidRPr="00FE7541">
        <w:rPr>
          <w:rFonts w:ascii="STE Info Office" w:hAnsi="STE Info Office" w:cs="Arial"/>
          <w:sz w:val="22"/>
          <w:szCs w:val="22"/>
        </w:rPr>
        <w:t>„</w:t>
      </w:r>
      <w:r>
        <w:rPr>
          <w:rFonts w:ascii="STE Info Office" w:hAnsi="STE Info Office" w:cs="Arial"/>
          <w:sz w:val="22"/>
          <w:szCs w:val="22"/>
        </w:rPr>
        <w:t>STIEBEL ELTRON</w:t>
      </w:r>
      <w:r w:rsidR="00FE7541" w:rsidRPr="00FE7541">
        <w:rPr>
          <w:rFonts w:ascii="STE Info Office" w:hAnsi="STE Info Office" w:cs="Arial"/>
          <w:sz w:val="22"/>
          <w:szCs w:val="22"/>
        </w:rPr>
        <w:t xml:space="preserve"> ist eines der führenden Unternehmen im Bereich Wärmepumpe und ein wichtiger Treiber der Energiewende mit voller Fokussierung auf erneuerbare Energie – ein Top-Unternehmen der Branche“, so der promovierte Betriebswirt</w:t>
      </w:r>
      <w:r>
        <w:rPr>
          <w:rFonts w:ascii="STE Info Office" w:hAnsi="STE Info Office" w:cs="Arial"/>
          <w:sz w:val="22"/>
          <w:szCs w:val="22"/>
        </w:rPr>
        <w:t xml:space="preserve"> Herbinger</w:t>
      </w:r>
      <w:r w:rsidR="00FE7541" w:rsidRPr="00FE7541">
        <w:rPr>
          <w:rFonts w:ascii="STE Info Office" w:hAnsi="STE Info Office" w:cs="Arial"/>
          <w:sz w:val="22"/>
          <w:szCs w:val="22"/>
        </w:rPr>
        <w:t xml:space="preserve">, der auch Mitglied im Vorstand des Verbandes WPA Wärmepumpe Austria ist. „Mit der starken </w:t>
      </w:r>
      <w:r>
        <w:rPr>
          <w:rFonts w:ascii="STE Info Office" w:hAnsi="STE Info Office" w:cs="Arial"/>
          <w:sz w:val="22"/>
          <w:szCs w:val="22"/>
        </w:rPr>
        <w:t>STIEBEL ELTRON</w:t>
      </w:r>
      <w:r w:rsidR="00FE7541" w:rsidRPr="00FE7541">
        <w:rPr>
          <w:rFonts w:ascii="STE Info Office" w:hAnsi="STE Info Office" w:cs="Arial"/>
          <w:sz w:val="22"/>
          <w:szCs w:val="22"/>
        </w:rPr>
        <w:t>-Mannschaft und dem hervorragenden Produktportfolio werden wir unsere gute Achse zum Fachhandwerk weiter stärken und unsere Marktposition weiter ausbauen.“</w:t>
      </w:r>
    </w:p>
    <w:p w14:paraId="54C86C89" w14:textId="6279DB5D" w:rsidR="00F25804" w:rsidRDefault="00F25804" w:rsidP="006939B7">
      <w:pPr>
        <w:pStyle w:val="Default"/>
        <w:rPr>
          <w:rFonts w:ascii="STE Info Office" w:hAnsi="STE Info Office" w:cs="Arial"/>
          <w:sz w:val="22"/>
          <w:szCs w:val="22"/>
        </w:rPr>
      </w:pPr>
    </w:p>
    <w:p w14:paraId="77E162E3" w14:textId="77777777" w:rsidR="005063B8" w:rsidRDefault="005063B8" w:rsidP="006939B7">
      <w:pPr>
        <w:pStyle w:val="Default"/>
        <w:rPr>
          <w:rFonts w:ascii="STE Info Office" w:hAnsi="STE Info Office" w:cs="Arial"/>
          <w:sz w:val="22"/>
          <w:szCs w:val="22"/>
        </w:rPr>
      </w:pPr>
    </w:p>
    <w:p w14:paraId="20E6B994" w14:textId="4E6A327D" w:rsidR="005063B8" w:rsidRDefault="005063B8" w:rsidP="006939B7">
      <w:pPr>
        <w:pStyle w:val="Default"/>
        <w:rPr>
          <w:rFonts w:ascii="STE Info Office" w:hAnsi="STE Info Office" w:cs="Arial"/>
          <w:sz w:val="22"/>
          <w:szCs w:val="22"/>
        </w:rPr>
      </w:pPr>
    </w:p>
    <w:p w14:paraId="5B1FC970" w14:textId="6D7FBA55" w:rsidR="005063B8" w:rsidRDefault="005063B8">
      <w:pPr>
        <w:rPr>
          <w:rFonts w:ascii="STE Info Office" w:hAnsi="STE Info Office" w:cs="Arial"/>
          <w:color w:val="000000"/>
          <w:sz w:val="22"/>
          <w:szCs w:val="22"/>
          <w:lang w:val="de-CH" w:eastAsia="de-CH"/>
        </w:rPr>
      </w:pPr>
      <w:r>
        <w:rPr>
          <w:rFonts w:ascii="STE Info Office" w:hAnsi="STE Info Office" w:cs="Arial"/>
          <w:sz w:val="22"/>
          <w:szCs w:val="22"/>
        </w:rPr>
        <w:br w:type="page"/>
      </w:r>
    </w:p>
    <w:p w14:paraId="581C3741" w14:textId="77777777" w:rsidR="005063B8" w:rsidRDefault="005063B8" w:rsidP="006939B7">
      <w:pPr>
        <w:pStyle w:val="Default"/>
        <w:rPr>
          <w:rFonts w:ascii="STE Info Office" w:hAnsi="STE Info Office" w:cs="Arial"/>
          <w:sz w:val="22"/>
          <w:szCs w:val="22"/>
        </w:rPr>
      </w:pPr>
    </w:p>
    <w:p w14:paraId="7EBBE724" w14:textId="77777777" w:rsidR="005063B8" w:rsidRPr="004E2B8A" w:rsidRDefault="005063B8" w:rsidP="006939B7">
      <w:pPr>
        <w:pStyle w:val="Default"/>
        <w:rPr>
          <w:rFonts w:ascii="STE Info Office" w:hAnsi="STE Info Office" w:cs="Arial"/>
          <w:sz w:val="22"/>
          <w:szCs w:val="22"/>
        </w:rPr>
      </w:pPr>
    </w:p>
    <w:p w14:paraId="0D62B799" w14:textId="77777777" w:rsidR="004E2B8A" w:rsidRDefault="004E2B8A" w:rsidP="004E2B8A">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4E2B8A" w:rsidRPr="008301AC" w14:paraId="25D5BDFF" w14:textId="77777777" w:rsidTr="00D70241">
        <w:trPr>
          <w:trHeight w:val="113"/>
        </w:trPr>
        <w:tc>
          <w:tcPr>
            <w:tcW w:w="1800" w:type="dxa"/>
            <w:shd w:val="clear" w:color="auto" w:fill="auto"/>
          </w:tcPr>
          <w:p w14:paraId="1F2A2B32" w14:textId="77777777" w:rsidR="004E2B8A" w:rsidRPr="008301AC" w:rsidRDefault="004E2B8A" w:rsidP="00D70241">
            <w:pPr>
              <w:tabs>
                <w:tab w:val="left" w:pos="5954"/>
              </w:tabs>
              <w:rPr>
                <w:rFonts w:ascii="STE Info Office" w:hAnsi="STE Info Office" w:cs="Arial"/>
                <w:sz w:val="4"/>
                <w:szCs w:val="4"/>
                <w:lang w:val="de-CH"/>
              </w:rPr>
            </w:pPr>
          </w:p>
        </w:tc>
        <w:tc>
          <w:tcPr>
            <w:tcW w:w="3240" w:type="dxa"/>
            <w:shd w:val="clear" w:color="auto" w:fill="auto"/>
          </w:tcPr>
          <w:p w14:paraId="2FC7E300" w14:textId="77777777" w:rsidR="004E2B8A" w:rsidRPr="008301AC" w:rsidRDefault="004E2B8A" w:rsidP="00D70241">
            <w:pPr>
              <w:tabs>
                <w:tab w:val="left" w:pos="5954"/>
              </w:tabs>
              <w:rPr>
                <w:rFonts w:ascii="STE Info Office" w:hAnsi="STE Info Office" w:cs="Arial"/>
                <w:sz w:val="4"/>
                <w:szCs w:val="4"/>
                <w:lang w:val="de-CH"/>
              </w:rPr>
            </w:pPr>
          </w:p>
        </w:tc>
        <w:tc>
          <w:tcPr>
            <w:tcW w:w="360" w:type="dxa"/>
            <w:shd w:val="clear" w:color="auto" w:fill="auto"/>
          </w:tcPr>
          <w:p w14:paraId="225C3591" w14:textId="77777777" w:rsidR="004E2B8A" w:rsidRPr="008301AC" w:rsidRDefault="004E2B8A" w:rsidP="00D70241">
            <w:pPr>
              <w:tabs>
                <w:tab w:val="left" w:pos="5954"/>
              </w:tabs>
              <w:rPr>
                <w:rFonts w:ascii="STE Info Office" w:hAnsi="STE Info Office" w:cs="Arial"/>
                <w:sz w:val="4"/>
                <w:szCs w:val="4"/>
                <w:lang w:val="de-CH"/>
              </w:rPr>
            </w:pPr>
          </w:p>
        </w:tc>
        <w:tc>
          <w:tcPr>
            <w:tcW w:w="1436" w:type="dxa"/>
            <w:shd w:val="clear" w:color="auto" w:fill="auto"/>
          </w:tcPr>
          <w:p w14:paraId="467FC8DA" w14:textId="77777777" w:rsidR="004E2B8A" w:rsidRPr="008301AC" w:rsidRDefault="004E2B8A" w:rsidP="00D70241">
            <w:pPr>
              <w:tabs>
                <w:tab w:val="left" w:pos="5954"/>
              </w:tabs>
              <w:ind w:left="72"/>
              <w:rPr>
                <w:rFonts w:ascii="STE Info Office" w:hAnsi="STE Info Office" w:cs="Arial"/>
                <w:sz w:val="4"/>
                <w:szCs w:val="4"/>
                <w:lang w:val="de-CH"/>
              </w:rPr>
            </w:pPr>
          </w:p>
        </w:tc>
        <w:tc>
          <w:tcPr>
            <w:tcW w:w="2704" w:type="dxa"/>
            <w:shd w:val="clear" w:color="auto" w:fill="auto"/>
          </w:tcPr>
          <w:p w14:paraId="2F49307B" w14:textId="77777777" w:rsidR="004E2B8A" w:rsidRPr="008301AC" w:rsidRDefault="004E2B8A" w:rsidP="00D70241">
            <w:pPr>
              <w:tabs>
                <w:tab w:val="left" w:pos="5954"/>
              </w:tabs>
              <w:rPr>
                <w:rFonts w:ascii="STE Info Office" w:hAnsi="STE Info Office" w:cs="Arial"/>
                <w:sz w:val="4"/>
                <w:szCs w:val="4"/>
                <w:lang w:val="de-CH"/>
              </w:rPr>
            </w:pPr>
          </w:p>
        </w:tc>
      </w:tr>
    </w:tbl>
    <w:p w14:paraId="13E694EA" w14:textId="77777777" w:rsidR="004E2B8A" w:rsidRDefault="004E2B8A" w:rsidP="004E2B8A">
      <w:pPr>
        <w:tabs>
          <w:tab w:val="left" w:pos="1800"/>
          <w:tab w:val="left" w:pos="3720"/>
          <w:tab w:val="left" w:pos="5400"/>
          <w:tab w:val="left" w:pos="7080"/>
        </w:tabs>
        <w:spacing w:line="300" w:lineRule="atLeast"/>
        <w:rPr>
          <w:rFonts w:ascii="STE Info Office" w:hAnsi="STE Info Office" w:cs="Arial"/>
          <w:b/>
          <w:color w:val="7F7F7F"/>
          <w:sz w:val="18"/>
          <w:szCs w:val="18"/>
        </w:rPr>
      </w:pPr>
      <w:r w:rsidRPr="008301AC">
        <w:rPr>
          <w:rFonts w:ascii="STE Info Office" w:hAnsi="STE Info Office" w:cs="Arial"/>
          <w:b/>
          <w:color w:val="7F7F7F"/>
          <w:sz w:val="18"/>
          <w:szCs w:val="18"/>
        </w:rPr>
        <w:t>Bildunterschriften:</w:t>
      </w:r>
    </w:p>
    <w:p w14:paraId="182B1823" w14:textId="67C96375" w:rsidR="00977709" w:rsidRDefault="006D6D83" w:rsidP="004E2B8A">
      <w:pPr>
        <w:pStyle w:val="Pressetext"/>
        <w:spacing w:after="0" w:line="300" w:lineRule="atLeast"/>
        <w:rPr>
          <w:rFonts w:ascii="STE Info Office" w:hAnsi="STE Info Office"/>
          <w:color w:val="auto"/>
          <w:sz w:val="18"/>
          <w:szCs w:val="18"/>
        </w:rPr>
      </w:pPr>
      <w:r>
        <w:rPr>
          <w:noProof/>
        </w:rPr>
        <w:drawing>
          <wp:inline distT="0" distB="0" distL="0" distR="0" wp14:anchorId="33F97345" wp14:editId="03C7E9E6">
            <wp:extent cx="2519680" cy="16783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678305"/>
                    </a:xfrm>
                    <a:prstGeom prst="rect">
                      <a:avLst/>
                    </a:prstGeom>
                    <a:noFill/>
                    <a:ln>
                      <a:noFill/>
                    </a:ln>
                  </pic:spPr>
                </pic:pic>
              </a:graphicData>
            </a:graphic>
          </wp:inline>
        </w:drawing>
      </w:r>
    </w:p>
    <w:p w14:paraId="7A2F4F9E" w14:textId="1436A624" w:rsidR="00977709" w:rsidRDefault="004E2B8A" w:rsidP="00977709">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1: </w:t>
      </w:r>
      <w:r w:rsidR="00BB425B" w:rsidRPr="00BB425B">
        <w:rPr>
          <w:rFonts w:ascii="STE Info Office" w:hAnsi="STE Info Office"/>
          <w:color w:val="auto"/>
          <w:sz w:val="18"/>
          <w:szCs w:val="18"/>
        </w:rPr>
        <w:t xml:space="preserve">Meilenstein in der </w:t>
      </w:r>
      <w:r w:rsidR="00BB425B">
        <w:rPr>
          <w:rFonts w:ascii="STE Info Office" w:hAnsi="STE Info Office"/>
          <w:color w:val="auto"/>
          <w:sz w:val="18"/>
          <w:szCs w:val="18"/>
        </w:rPr>
        <w:t>STIEBEL ELTRON</w:t>
      </w:r>
      <w:r w:rsidR="00BB425B" w:rsidRPr="00BB425B">
        <w:rPr>
          <w:rFonts w:ascii="STE Info Office" w:hAnsi="STE Info Office"/>
          <w:color w:val="auto"/>
          <w:sz w:val="18"/>
          <w:szCs w:val="18"/>
        </w:rPr>
        <w:t>-Firmengeschichte: Der Wärmepumpenhersteller überschreitet die Umsatzmilliarde.</w:t>
      </w:r>
    </w:p>
    <w:p w14:paraId="284F4112" w14:textId="0380264F" w:rsidR="00BB425B" w:rsidRDefault="00BB425B" w:rsidP="00977709">
      <w:pPr>
        <w:pStyle w:val="Pressetext"/>
        <w:spacing w:after="0" w:line="300" w:lineRule="atLeast"/>
        <w:rPr>
          <w:rFonts w:ascii="STE Info Office" w:hAnsi="STE Info Office"/>
          <w:color w:val="auto"/>
          <w:sz w:val="18"/>
          <w:szCs w:val="18"/>
        </w:rPr>
      </w:pPr>
    </w:p>
    <w:p w14:paraId="55DEAE02" w14:textId="3E17B7A7" w:rsidR="00BB425B" w:rsidRDefault="00BB425B" w:rsidP="00BB425B">
      <w:pPr>
        <w:pStyle w:val="Pressetext"/>
        <w:spacing w:after="0" w:line="300" w:lineRule="atLeast"/>
        <w:rPr>
          <w:rFonts w:ascii="STE Info Office" w:hAnsi="STE Info Office"/>
          <w:color w:val="auto"/>
          <w:sz w:val="18"/>
          <w:szCs w:val="18"/>
        </w:rPr>
      </w:pPr>
      <w:r>
        <w:rPr>
          <w:noProof/>
        </w:rPr>
        <w:drawing>
          <wp:inline distT="0" distB="0" distL="0" distR="0" wp14:anchorId="35784AB4" wp14:editId="62D6AD10">
            <wp:extent cx="2519680" cy="16802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519680" cy="1680210"/>
                    </a:xfrm>
                    <a:prstGeom prst="rect">
                      <a:avLst/>
                    </a:prstGeom>
                    <a:noFill/>
                    <a:ln>
                      <a:noFill/>
                    </a:ln>
                  </pic:spPr>
                </pic:pic>
              </a:graphicData>
            </a:graphic>
          </wp:inline>
        </w:drawing>
      </w:r>
    </w:p>
    <w:p w14:paraId="5AC671FE" w14:textId="4231726F" w:rsidR="00BB425B" w:rsidRDefault="00BB425B" w:rsidP="00BB425B">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2: </w:t>
      </w:r>
      <w:r w:rsidRPr="00BB425B">
        <w:rPr>
          <w:rFonts w:ascii="STE Info Office" w:hAnsi="STE Info Office"/>
          <w:color w:val="auto"/>
          <w:sz w:val="18"/>
          <w:szCs w:val="18"/>
        </w:rPr>
        <w:t xml:space="preserve">Dr. Christian Herbinger (48) ist neuer „Regional </w:t>
      </w:r>
      <w:proofErr w:type="spellStart"/>
      <w:r w:rsidRPr="00BB425B">
        <w:rPr>
          <w:rFonts w:ascii="STE Info Office" w:hAnsi="STE Info Office"/>
          <w:color w:val="auto"/>
          <w:sz w:val="18"/>
          <w:szCs w:val="18"/>
        </w:rPr>
        <w:t>Director</w:t>
      </w:r>
      <w:proofErr w:type="spellEnd"/>
      <w:r w:rsidRPr="00BB425B">
        <w:rPr>
          <w:rFonts w:ascii="STE Info Office" w:hAnsi="STE Info Office"/>
          <w:color w:val="auto"/>
          <w:sz w:val="18"/>
          <w:szCs w:val="18"/>
        </w:rPr>
        <w:t xml:space="preserve"> DACH“ bei der </w:t>
      </w:r>
      <w:r>
        <w:rPr>
          <w:rFonts w:ascii="STE Info Office" w:hAnsi="STE Info Office"/>
          <w:color w:val="auto"/>
          <w:sz w:val="18"/>
          <w:szCs w:val="18"/>
        </w:rPr>
        <w:t>STIEBEL ELTRON</w:t>
      </w:r>
      <w:r w:rsidRPr="00BB425B">
        <w:rPr>
          <w:rFonts w:ascii="STE Info Office" w:hAnsi="STE Info Office"/>
          <w:color w:val="auto"/>
          <w:sz w:val="18"/>
          <w:szCs w:val="18"/>
        </w:rPr>
        <w:t>-Gruppe.</w:t>
      </w:r>
    </w:p>
    <w:p w14:paraId="664A6536" w14:textId="4F19B184" w:rsidR="00BB425B" w:rsidRDefault="00BB425B" w:rsidP="00977709">
      <w:pPr>
        <w:pStyle w:val="Pressetext"/>
        <w:spacing w:after="0" w:line="300" w:lineRule="atLeast"/>
        <w:rPr>
          <w:rFonts w:ascii="STE Info Office" w:hAnsi="STE Info Office"/>
          <w:color w:val="auto"/>
          <w:sz w:val="18"/>
          <w:szCs w:val="18"/>
        </w:rPr>
      </w:pPr>
    </w:p>
    <w:p w14:paraId="27BBFA2F" w14:textId="77777777" w:rsidR="00BB425B" w:rsidRDefault="00BB425B" w:rsidP="00977709">
      <w:pPr>
        <w:pStyle w:val="Pressetext"/>
        <w:spacing w:after="0" w:line="300" w:lineRule="atLeast"/>
        <w:rPr>
          <w:rFonts w:ascii="STE Info Office" w:hAnsi="STE Info Office"/>
          <w:color w:val="auto"/>
          <w:sz w:val="18"/>
          <w:szCs w:val="18"/>
        </w:rPr>
      </w:pPr>
    </w:p>
    <w:p w14:paraId="0BD5AB19" w14:textId="77777777" w:rsidR="00444E89" w:rsidRDefault="00444E89" w:rsidP="004E2B8A">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4E2B8A" w:rsidRPr="008301AC" w14:paraId="32242F9E" w14:textId="77777777" w:rsidTr="00D70241">
        <w:trPr>
          <w:trHeight w:val="113"/>
        </w:trPr>
        <w:tc>
          <w:tcPr>
            <w:tcW w:w="1800" w:type="dxa"/>
            <w:shd w:val="clear" w:color="auto" w:fill="auto"/>
          </w:tcPr>
          <w:p w14:paraId="4227B89B" w14:textId="77777777" w:rsidR="004E2B8A" w:rsidRPr="008301AC" w:rsidRDefault="004E2B8A" w:rsidP="00D70241">
            <w:pPr>
              <w:tabs>
                <w:tab w:val="left" w:pos="5954"/>
              </w:tabs>
              <w:rPr>
                <w:rFonts w:ascii="STE Info Office" w:hAnsi="STE Info Office" w:cs="Arial"/>
                <w:sz w:val="4"/>
                <w:szCs w:val="4"/>
                <w:lang w:val="de-CH"/>
              </w:rPr>
            </w:pPr>
          </w:p>
        </w:tc>
        <w:tc>
          <w:tcPr>
            <w:tcW w:w="3240" w:type="dxa"/>
            <w:shd w:val="clear" w:color="auto" w:fill="auto"/>
          </w:tcPr>
          <w:p w14:paraId="08E1F9F0" w14:textId="77777777" w:rsidR="004E2B8A" w:rsidRPr="008301AC" w:rsidRDefault="004E2B8A" w:rsidP="00D70241">
            <w:pPr>
              <w:tabs>
                <w:tab w:val="left" w:pos="5954"/>
              </w:tabs>
              <w:rPr>
                <w:rFonts w:ascii="STE Info Office" w:hAnsi="STE Info Office" w:cs="Arial"/>
                <w:sz w:val="4"/>
                <w:szCs w:val="4"/>
                <w:lang w:val="de-CH"/>
              </w:rPr>
            </w:pPr>
          </w:p>
        </w:tc>
        <w:tc>
          <w:tcPr>
            <w:tcW w:w="360" w:type="dxa"/>
            <w:shd w:val="clear" w:color="auto" w:fill="auto"/>
          </w:tcPr>
          <w:p w14:paraId="603E27AE" w14:textId="77777777" w:rsidR="004E2B8A" w:rsidRPr="008301AC" w:rsidRDefault="004E2B8A" w:rsidP="00D70241">
            <w:pPr>
              <w:tabs>
                <w:tab w:val="left" w:pos="5954"/>
              </w:tabs>
              <w:rPr>
                <w:rFonts w:ascii="STE Info Office" w:hAnsi="STE Info Office" w:cs="Arial"/>
                <w:sz w:val="4"/>
                <w:szCs w:val="4"/>
                <w:lang w:val="de-CH"/>
              </w:rPr>
            </w:pPr>
          </w:p>
        </w:tc>
        <w:tc>
          <w:tcPr>
            <w:tcW w:w="1436" w:type="dxa"/>
            <w:shd w:val="clear" w:color="auto" w:fill="auto"/>
          </w:tcPr>
          <w:p w14:paraId="4B852097" w14:textId="77777777" w:rsidR="004E2B8A" w:rsidRPr="008301AC" w:rsidRDefault="004E2B8A" w:rsidP="00D70241">
            <w:pPr>
              <w:tabs>
                <w:tab w:val="left" w:pos="5954"/>
              </w:tabs>
              <w:ind w:left="72"/>
              <w:rPr>
                <w:rFonts w:ascii="STE Info Office" w:hAnsi="STE Info Office" w:cs="Arial"/>
                <w:sz w:val="4"/>
                <w:szCs w:val="4"/>
                <w:lang w:val="de-CH"/>
              </w:rPr>
            </w:pPr>
          </w:p>
        </w:tc>
        <w:tc>
          <w:tcPr>
            <w:tcW w:w="2704" w:type="dxa"/>
            <w:shd w:val="clear" w:color="auto" w:fill="auto"/>
          </w:tcPr>
          <w:p w14:paraId="4D402DA7" w14:textId="77777777" w:rsidR="004E2B8A" w:rsidRPr="008301AC" w:rsidRDefault="004E2B8A" w:rsidP="00D70241">
            <w:pPr>
              <w:tabs>
                <w:tab w:val="left" w:pos="5954"/>
              </w:tabs>
              <w:rPr>
                <w:rFonts w:ascii="STE Info Office" w:hAnsi="STE Info Office" w:cs="Arial"/>
                <w:sz w:val="4"/>
                <w:szCs w:val="4"/>
                <w:lang w:val="de-CH"/>
              </w:rPr>
            </w:pPr>
          </w:p>
        </w:tc>
      </w:tr>
    </w:tbl>
    <w:p w14:paraId="314392F8" w14:textId="77777777" w:rsidR="004E2B8A" w:rsidRPr="008301AC" w:rsidRDefault="004E2B8A" w:rsidP="004E2B8A">
      <w:pPr>
        <w:spacing w:line="300" w:lineRule="atLeast"/>
        <w:ind w:right="83"/>
        <w:rPr>
          <w:rFonts w:ascii="STE Info Office" w:hAnsi="STE Info Office" w:cs="Arial"/>
          <w:sz w:val="22"/>
          <w:szCs w:val="22"/>
        </w:rPr>
      </w:pPr>
    </w:p>
    <w:p w14:paraId="5838FCED" w14:textId="6D14171B" w:rsidR="00E0274C" w:rsidRPr="004E2B8A" w:rsidRDefault="00E0274C" w:rsidP="00D0592C">
      <w:pPr>
        <w:tabs>
          <w:tab w:val="left" w:pos="1800"/>
          <w:tab w:val="left" w:pos="3720"/>
          <w:tab w:val="left" w:pos="5400"/>
          <w:tab w:val="left" w:pos="7080"/>
        </w:tabs>
        <w:rPr>
          <w:rFonts w:ascii="STE Info Office" w:hAnsi="STE Info Office" w:cs="Arial"/>
          <w:sz w:val="22"/>
          <w:szCs w:val="22"/>
          <w:lang w:val="de-CH"/>
        </w:rPr>
      </w:pPr>
    </w:p>
    <w:sectPr w:rsidR="00E0274C" w:rsidRPr="004E2B8A" w:rsidSect="002F79BF">
      <w:headerReference w:type="default" r:id="rId10"/>
      <w:footerReference w:type="default" r:id="rId11"/>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FDF69B1" w14:textId="5A4DC0B0" w:rsidR="00750DFF" w:rsidRPr="00592426"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ACE1790"/>
    <w:multiLevelType w:val="hybridMultilevel"/>
    <w:tmpl w:val="B250264C"/>
    <w:lvl w:ilvl="0" w:tplc="A3A0E0B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307F82"/>
    <w:multiLevelType w:val="hybridMultilevel"/>
    <w:tmpl w:val="05B2C0D2"/>
    <w:lvl w:ilvl="0" w:tplc="C0B0A07A">
      <w:start w:val="1"/>
      <w:numFmt w:val="bullet"/>
      <w:lvlText w:val="›"/>
      <w:lvlJc w:val="left"/>
      <w:pPr>
        <w:ind w:left="720" w:hanging="360"/>
      </w:pPr>
      <w:rPr>
        <w:rFonts w:ascii="STE Info Office" w:hAnsi="STE Info Office" w:hint="default"/>
        <w:b/>
        <w:i w:val="0"/>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5"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5"/>
  </w:num>
  <w:num w:numId="5">
    <w:abstractNumId w:val="14"/>
  </w:num>
  <w:num w:numId="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0"/>
  </w:num>
  <w:num w:numId="10">
    <w:abstractNumId w:val="1"/>
  </w:num>
  <w:num w:numId="11">
    <w:abstractNumId w:val="11"/>
  </w:num>
  <w:num w:numId="12">
    <w:abstractNumId w:val="4"/>
  </w:num>
  <w:num w:numId="13">
    <w:abstractNumId w:val="7"/>
  </w:num>
  <w:num w:numId="14">
    <w:abstractNumId w:val="12"/>
  </w:num>
  <w:num w:numId="15">
    <w:abstractNumId w:val="9"/>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B16FF"/>
    <w:rsid w:val="000F18AD"/>
    <w:rsid w:val="00105AA6"/>
    <w:rsid w:val="00115817"/>
    <w:rsid w:val="001260A2"/>
    <w:rsid w:val="001664D0"/>
    <w:rsid w:val="0016707C"/>
    <w:rsid w:val="0017132E"/>
    <w:rsid w:val="00182B42"/>
    <w:rsid w:val="00184118"/>
    <w:rsid w:val="001C0261"/>
    <w:rsid w:val="001C4317"/>
    <w:rsid w:val="001D01D9"/>
    <w:rsid w:val="001D7A02"/>
    <w:rsid w:val="001F2984"/>
    <w:rsid w:val="00204863"/>
    <w:rsid w:val="00231568"/>
    <w:rsid w:val="00233414"/>
    <w:rsid w:val="00241ACF"/>
    <w:rsid w:val="00250EF2"/>
    <w:rsid w:val="002555DE"/>
    <w:rsid w:val="00266D2E"/>
    <w:rsid w:val="00286627"/>
    <w:rsid w:val="00295616"/>
    <w:rsid w:val="002C5B7E"/>
    <w:rsid w:val="002F79BF"/>
    <w:rsid w:val="003540F8"/>
    <w:rsid w:val="00370BE0"/>
    <w:rsid w:val="003771F7"/>
    <w:rsid w:val="00380566"/>
    <w:rsid w:val="00383146"/>
    <w:rsid w:val="003A7535"/>
    <w:rsid w:val="003D512F"/>
    <w:rsid w:val="003E4425"/>
    <w:rsid w:val="003F3289"/>
    <w:rsid w:val="00413C25"/>
    <w:rsid w:val="00444E89"/>
    <w:rsid w:val="00484A49"/>
    <w:rsid w:val="00484FA6"/>
    <w:rsid w:val="004A3825"/>
    <w:rsid w:val="004C3A04"/>
    <w:rsid w:val="004E2B8A"/>
    <w:rsid w:val="004F1341"/>
    <w:rsid w:val="005063B8"/>
    <w:rsid w:val="0052365D"/>
    <w:rsid w:val="0054702E"/>
    <w:rsid w:val="00547D6E"/>
    <w:rsid w:val="00554B4B"/>
    <w:rsid w:val="00554C70"/>
    <w:rsid w:val="0058190A"/>
    <w:rsid w:val="00583E87"/>
    <w:rsid w:val="00592426"/>
    <w:rsid w:val="00594580"/>
    <w:rsid w:val="005A3E39"/>
    <w:rsid w:val="005C0533"/>
    <w:rsid w:val="005C737A"/>
    <w:rsid w:val="005F2DBF"/>
    <w:rsid w:val="005F58B7"/>
    <w:rsid w:val="00614E24"/>
    <w:rsid w:val="006222ED"/>
    <w:rsid w:val="0068494E"/>
    <w:rsid w:val="0068659A"/>
    <w:rsid w:val="006928E2"/>
    <w:rsid w:val="006939B7"/>
    <w:rsid w:val="006C045B"/>
    <w:rsid w:val="006C7C63"/>
    <w:rsid w:val="006D6D83"/>
    <w:rsid w:val="006F5595"/>
    <w:rsid w:val="00706294"/>
    <w:rsid w:val="00712CC9"/>
    <w:rsid w:val="007177EF"/>
    <w:rsid w:val="0073314E"/>
    <w:rsid w:val="00750DFF"/>
    <w:rsid w:val="00755154"/>
    <w:rsid w:val="00761B8B"/>
    <w:rsid w:val="00763207"/>
    <w:rsid w:val="00767B4A"/>
    <w:rsid w:val="00770266"/>
    <w:rsid w:val="00780E59"/>
    <w:rsid w:val="00793645"/>
    <w:rsid w:val="007A71B6"/>
    <w:rsid w:val="007B398F"/>
    <w:rsid w:val="007C5654"/>
    <w:rsid w:val="007E080E"/>
    <w:rsid w:val="007E72B3"/>
    <w:rsid w:val="00800D0A"/>
    <w:rsid w:val="00810680"/>
    <w:rsid w:val="00881E4F"/>
    <w:rsid w:val="008833E8"/>
    <w:rsid w:val="008A1697"/>
    <w:rsid w:val="008B1D50"/>
    <w:rsid w:val="008C1EEE"/>
    <w:rsid w:val="008C4637"/>
    <w:rsid w:val="008F194B"/>
    <w:rsid w:val="00903E06"/>
    <w:rsid w:val="00911AAF"/>
    <w:rsid w:val="00912BAD"/>
    <w:rsid w:val="00932424"/>
    <w:rsid w:val="00943FA3"/>
    <w:rsid w:val="00944FF8"/>
    <w:rsid w:val="00977709"/>
    <w:rsid w:val="00981CD4"/>
    <w:rsid w:val="00987F78"/>
    <w:rsid w:val="009B0D6F"/>
    <w:rsid w:val="009B2E24"/>
    <w:rsid w:val="009D3C2E"/>
    <w:rsid w:val="009D76F6"/>
    <w:rsid w:val="009D7D4C"/>
    <w:rsid w:val="009E328E"/>
    <w:rsid w:val="00A15E5F"/>
    <w:rsid w:val="00A22504"/>
    <w:rsid w:val="00A2293D"/>
    <w:rsid w:val="00A635E3"/>
    <w:rsid w:val="00A70E11"/>
    <w:rsid w:val="00A85300"/>
    <w:rsid w:val="00A93932"/>
    <w:rsid w:val="00AA2B10"/>
    <w:rsid w:val="00AB543B"/>
    <w:rsid w:val="00AF1A29"/>
    <w:rsid w:val="00AF1E4A"/>
    <w:rsid w:val="00AF5662"/>
    <w:rsid w:val="00B14648"/>
    <w:rsid w:val="00B2010E"/>
    <w:rsid w:val="00B35B17"/>
    <w:rsid w:val="00B57A58"/>
    <w:rsid w:val="00B60F38"/>
    <w:rsid w:val="00B7062F"/>
    <w:rsid w:val="00B72E9A"/>
    <w:rsid w:val="00BB425B"/>
    <w:rsid w:val="00BB6C84"/>
    <w:rsid w:val="00BC5E1C"/>
    <w:rsid w:val="00BC5F35"/>
    <w:rsid w:val="00BD6725"/>
    <w:rsid w:val="00C26D32"/>
    <w:rsid w:val="00C27839"/>
    <w:rsid w:val="00C27917"/>
    <w:rsid w:val="00C44426"/>
    <w:rsid w:val="00C446E3"/>
    <w:rsid w:val="00C57333"/>
    <w:rsid w:val="00C63D98"/>
    <w:rsid w:val="00C64D17"/>
    <w:rsid w:val="00C916B0"/>
    <w:rsid w:val="00CB298B"/>
    <w:rsid w:val="00D0592C"/>
    <w:rsid w:val="00D06E46"/>
    <w:rsid w:val="00D304DB"/>
    <w:rsid w:val="00D4784E"/>
    <w:rsid w:val="00D53190"/>
    <w:rsid w:val="00D60486"/>
    <w:rsid w:val="00D6512E"/>
    <w:rsid w:val="00DB51B9"/>
    <w:rsid w:val="00DD2EA9"/>
    <w:rsid w:val="00DF7034"/>
    <w:rsid w:val="00E0274C"/>
    <w:rsid w:val="00E14391"/>
    <w:rsid w:val="00E451A6"/>
    <w:rsid w:val="00E64207"/>
    <w:rsid w:val="00E65955"/>
    <w:rsid w:val="00E91346"/>
    <w:rsid w:val="00EA5719"/>
    <w:rsid w:val="00F12034"/>
    <w:rsid w:val="00F244D1"/>
    <w:rsid w:val="00F25804"/>
    <w:rsid w:val="00F35637"/>
    <w:rsid w:val="00F41E87"/>
    <w:rsid w:val="00F56C8D"/>
    <w:rsid w:val="00F67C0F"/>
    <w:rsid w:val="00F85C1A"/>
    <w:rsid w:val="00F97D0E"/>
    <w:rsid w:val="00FC22E5"/>
    <w:rsid w:val="00FE21D9"/>
    <w:rsid w:val="00FE6C15"/>
    <w:rsid w:val="00FE7541"/>
    <w:rsid w:val="00FF39A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StandardWeb">
    <w:name w:val="Normal (Web)"/>
    <w:basedOn w:val="Standard"/>
    <w:uiPriority w:val="99"/>
    <w:unhideWhenUsed/>
    <w:rsid w:val="0068659A"/>
    <w:pPr>
      <w:spacing w:before="100" w:beforeAutospacing="1" w:after="100" w:afterAutospacing="1"/>
    </w:pPr>
    <w:rPr>
      <w:lang w:val="de-CH" w:eastAsia="de-CH"/>
    </w:rPr>
  </w:style>
  <w:style w:type="character" w:styleId="BesuchterLink">
    <w:name w:val="FollowedHyperlink"/>
    <w:basedOn w:val="Absatz-Standardschriftart"/>
    <w:uiPriority w:val="99"/>
    <w:semiHidden/>
    <w:unhideWhenUsed/>
    <w:rsid w:val="002F79BF"/>
    <w:rPr>
      <w:color w:val="800080" w:themeColor="followedHyperlink"/>
      <w:u w:val="single"/>
    </w:rPr>
  </w:style>
  <w:style w:type="paragraph" w:customStyle="1" w:styleId="Default">
    <w:name w:val="Default"/>
    <w:rsid w:val="002555D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27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747578869">
      <w:bodyDiv w:val="1"/>
      <w:marLeft w:val="0"/>
      <w:marRight w:val="0"/>
      <w:marTop w:val="0"/>
      <w:marBottom w:val="0"/>
      <w:divBdr>
        <w:top w:val="none" w:sz="0" w:space="0" w:color="auto"/>
        <w:left w:val="none" w:sz="0" w:space="0" w:color="auto"/>
        <w:bottom w:val="none" w:sz="0" w:space="0" w:color="auto"/>
        <w:right w:val="none" w:sz="0" w:space="0" w:color="auto"/>
      </w:divBdr>
    </w:div>
    <w:div w:id="128654337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438</Words>
  <Characters>3005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Bühlmann, Rahel</cp:lastModifiedBy>
  <cp:revision>4</cp:revision>
  <cp:lastPrinted>2008-01-04T13:00:00Z</cp:lastPrinted>
  <dcterms:created xsi:type="dcterms:W3CDTF">2022-12-16T08:00:00Z</dcterms:created>
  <dcterms:modified xsi:type="dcterms:W3CDTF">2022-12-16T08:59:00Z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2022-05-23T07:20:46Z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27392f13-31db-4aec-aa4f-6760ae65c5ee</vt:lpwstr>
  </property>
  <property fmtid="{D5CDD505-2E9C-101B-9397-08002B2CF9AE}" pid="8" name="MSIP_Label_15a59716-6edf-4219-927d-84156dd5a935_ContentBits">
    <vt:lpwstr>0</vt:lpwstr>
  </property>
</Properties>
</file>