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C50C0" w14:textId="77777777" w:rsidR="009E47BE" w:rsidRPr="007F44AE" w:rsidRDefault="009E47BE" w:rsidP="009E47BE">
      <w:pPr>
        <w:tabs>
          <w:tab w:val="left" w:pos="5040"/>
        </w:tabs>
        <w:rPr>
          <w:rFonts w:ascii="STE Info Office" w:hAnsi="STE Info Office" w:cs="Arial"/>
          <w:color w:val="C00000"/>
          <w:sz w:val="30"/>
          <w:szCs w:val="30"/>
        </w:rPr>
      </w:pPr>
      <w:r>
        <w:rPr>
          <w:rFonts w:ascii="STE Info Office" w:hAnsi="STE Info Office"/>
          <w:color w:val="C00000"/>
          <w:sz w:val="30"/>
        </w:rPr>
        <w:t>Communiqué de presse</w:t>
      </w:r>
    </w:p>
    <w:p w14:paraId="32C2ABEB" w14:textId="77777777" w:rsidR="009E47BE" w:rsidRPr="007F44AE" w:rsidRDefault="009E47BE" w:rsidP="009E47BE">
      <w:pPr>
        <w:tabs>
          <w:tab w:val="left" w:pos="5040"/>
        </w:tabs>
        <w:rPr>
          <w:rFonts w:ascii="STE Info Office" w:hAnsi="STE Info Office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808080"/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1549"/>
        <w:gridCol w:w="3077"/>
        <w:gridCol w:w="283"/>
        <w:gridCol w:w="1262"/>
        <w:gridCol w:w="3269"/>
      </w:tblGrid>
      <w:tr w:rsidR="009E47BE" w:rsidRPr="007F44AE" w14:paraId="4DFB166C" w14:textId="77777777" w:rsidTr="004813A9">
        <w:trPr>
          <w:trHeight w:val="113"/>
        </w:trPr>
        <w:tc>
          <w:tcPr>
            <w:tcW w:w="1560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714A2BDD" w14:textId="77777777" w:rsidR="009E47BE" w:rsidRPr="007F44AE" w:rsidRDefault="009E47BE" w:rsidP="004813A9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4581A0CA" w14:textId="77777777" w:rsidR="009E47BE" w:rsidRPr="007F44AE" w:rsidRDefault="009E47BE" w:rsidP="004813A9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1902479E" w14:textId="77777777" w:rsidR="009E47BE" w:rsidRPr="007F44AE" w:rsidRDefault="009E47BE" w:rsidP="004813A9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078230E6" w14:textId="77777777" w:rsidR="009E47BE" w:rsidRPr="007F44AE" w:rsidRDefault="009E47BE" w:rsidP="004813A9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single" w:sz="4" w:space="0" w:color="C00000"/>
              <w:bottom w:val="nil"/>
              <w:right w:val="single" w:sz="4" w:space="0" w:color="C00000"/>
            </w:tcBorders>
            <w:shd w:val="clear" w:color="auto" w:fill="auto"/>
          </w:tcPr>
          <w:p w14:paraId="289A9962" w14:textId="77777777" w:rsidR="009E47BE" w:rsidRPr="007F44AE" w:rsidRDefault="009E47BE" w:rsidP="004813A9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  <w:tr w:rsidR="009E47BE" w:rsidRPr="007F44AE" w14:paraId="3D1D80C1" w14:textId="77777777" w:rsidTr="004813A9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34981490" w14:textId="77777777" w:rsidR="009E47BE" w:rsidRPr="00111912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STE Info Office" w:hAnsi="STE Info Office"/>
                <w:b/>
                <w:sz w:val="18"/>
              </w:rPr>
              <w:t>Référence</w:t>
            </w:r>
            <w:proofErr w:type="spellEnd"/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49599E4C" w14:textId="77777777" w:rsidR="009E47BE" w:rsidRPr="007F44AE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</w:rPr>
              <w:t>STIEBEL ELTRON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E1A961D" w14:textId="77777777" w:rsidR="009E47BE" w:rsidRPr="007F44AE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2CFD9B78" w14:textId="77777777" w:rsidR="009E47BE" w:rsidRPr="00111912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</w:rPr>
              <w:t>Date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184228A2" w14:textId="325D6D6E" w:rsidR="009E47BE" w:rsidRPr="007F44AE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 w:cs="Arial"/>
                <w:sz w:val="18"/>
                <w:lang w:val="fr-CH"/>
              </w:rPr>
              <w:fldChar w:fldCharType="begin"/>
            </w:r>
            <w:r>
              <w:rPr>
                <w:rFonts w:ascii="STE Info Office" w:hAnsi="STE Info Office" w:cs="Arial"/>
                <w:sz w:val="18"/>
              </w:rPr>
              <w:instrText xml:space="preserve"> TIME  \@ "d. MMMM yyyy"  \* MERGEFORMAT </w:instrText>
            </w:r>
            <w:r>
              <w:rPr>
                <w:rFonts w:ascii="STE Info Office" w:hAnsi="STE Info Office" w:cs="Arial"/>
                <w:sz w:val="18"/>
                <w:lang w:val="fr-CH"/>
              </w:rPr>
              <w:fldChar w:fldCharType="separate"/>
            </w:r>
            <w:r w:rsidR="00503CC7" w:rsidRPr="00503CC7">
              <w:rPr>
                <w:rFonts w:ascii="STE Info Office" w:hAnsi="STE Info Office" w:cs="Arial"/>
                <w:noProof/>
                <w:sz w:val="18"/>
                <w:szCs w:val="18"/>
                <w:lang w:val="de-CH"/>
              </w:rPr>
              <w:t>30. November 2020</w:t>
            </w:r>
            <w:r>
              <w:rPr>
                <w:rFonts w:ascii="STE Info Office" w:hAnsi="STE Info Office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9E47BE" w:rsidRPr="007F44AE" w14:paraId="18CFA919" w14:textId="77777777" w:rsidTr="004813A9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2FE144E8" w14:textId="77777777" w:rsidR="009E47BE" w:rsidRPr="00111912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STE Info Office" w:hAnsi="STE Info Office"/>
                <w:b/>
                <w:sz w:val="18"/>
              </w:rPr>
              <w:t>Téléphone</w:t>
            </w:r>
            <w:proofErr w:type="spellEnd"/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701D351F" w14:textId="77777777" w:rsidR="009E47BE" w:rsidRPr="007F44AE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</w:rPr>
              <w:t>056 464 05 00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B8BD2FC" w14:textId="77777777" w:rsidR="009E47BE" w:rsidRPr="007F44AE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2E29D69A" w14:textId="77777777" w:rsidR="009E47BE" w:rsidRPr="00111912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STE Info Office" w:hAnsi="STE Info Office"/>
                <w:b/>
                <w:sz w:val="18"/>
              </w:rPr>
              <w:t>E-mail</w:t>
            </w:r>
            <w:proofErr w:type="spellEnd"/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161AAF9C" w14:textId="77777777" w:rsidR="009E47BE" w:rsidRPr="007F44AE" w:rsidRDefault="009E47BE" w:rsidP="004813A9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</w:rPr>
              <w:t>presse@stiebel-eltron.ch</w:t>
            </w:r>
          </w:p>
        </w:tc>
      </w:tr>
      <w:tr w:rsidR="009E47BE" w:rsidRPr="007F44AE" w14:paraId="7214CEEA" w14:textId="77777777" w:rsidTr="004813A9">
        <w:trPr>
          <w:trHeight w:val="113"/>
        </w:trPr>
        <w:tc>
          <w:tcPr>
            <w:tcW w:w="1560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7196EB1D" w14:textId="77777777" w:rsidR="009E47BE" w:rsidRPr="007F44AE" w:rsidRDefault="009E47BE" w:rsidP="004813A9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45C698DE" w14:textId="77777777" w:rsidR="009E47BE" w:rsidRPr="007F44AE" w:rsidRDefault="009E47BE" w:rsidP="004813A9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6EE354B0" w14:textId="77777777" w:rsidR="009E47BE" w:rsidRPr="007F44AE" w:rsidRDefault="009E47BE" w:rsidP="004813A9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2234CE30" w14:textId="77777777" w:rsidR="009E47BE" w:rsidRPr="007F44AE" w:rsidRDefault="009E47BE" w:rsidP="004813A9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nil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5ED6D0CA" w14:textId="77777777" w:rsidR="009E47BE" w:rsidRPr="007F44AE" w:rsidRDefault="009E47BE" w:rsidP="004813A9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2352D8AD" w14:textId="77777777" w:rsidR="009E47BE" w:rsidRPr="007F44AE" w:rsidRDefault="009E47BE" w:rsidP="009E47B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E92635B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60FA8594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0ECFD11" w14:textId="2F2BCC69" w:rsidR="00BB040C" w:rsidRP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sz w:val="26"/>
          <w:szCs w:val="26"/>
          <w:lang w:val="fr-CH"/>
        </w:rPr>
      </w:pPr>
      <w:bookmarkStart w:id="0" w:name="_Hlk57628436"/>
      <w:r w:rsidRPr="00915A15">
        <w:rPr>
          <w:rFonts w:ascii="STE Info Office" w:hAnsi="STE Info Office" w:cs="Arial"/>
          <w:b/>
          <w:sz w:val="26"/>
          <w:szCs w:val="26"/>
          <w:lang w:val="fr-CH"/>
        </w:rPr>
        <w:t>Nos pompes à chaleur sont plus silencieuses que vous ne le pensez</w:t>
      </w:r>
    </w:p>
    <w:p w14:paraId="188D6260" w14:textId="3B02E43D" w:rsidR="00BB040C" w:rsidRPr="00915A15" w:rsidRDefault="00915A15" w:rsidP="00111912">
      <w:pPr>
        <w:spacing w:line="300" w:lineRule="atLeast"/>
        <w:ind w:right="83"/>
        <w:rPr>
          <w:rFonts w:ascii="STE Info Office" w:hAnsi="STE Info Office" w:cs="Arial"/>
          <w:i/>
          <w:iCs/>
          <w:sz w:val="22"/>
          <w:szCs w:val="22"/>
          <w:lang w:val="fr-CH"/>
        </w:rPr>
      </w:pPr>
      <w:bookmarkStart w:id="1" w:name="_Hlk44601114"/>
      <w:r w:rsidRPr="00915A15">
        <w:rPr>
          <w:rFonts w:ascii="STE Info Office" w:hAnsi="STE Info Office" w:cs="Arial"/>
          <w:i/>
          <w:iCs/>
          <w:sz w:val="22"/>
          <w:szCs w:val="22"/>
          <w:lang w:val="fr-CH"/>
        </w:rPr>
        <w:t>Les mesures de bruit convainquent même les sceptiques</w:t>
      </w:r>
    </w:p>
    <w:bookmarkEnd w:id="1"/>
    <w:bookmarkEnd w:id="0"/>
    <w:p w14:paraId="54C423C1" w14:textId="039C741D" w:rsidR="00C50D62" w:rsidRPr="00915A15" w:rsidRDefault="00C50D6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3804178C" w14:textId="7105C4D1" w:rsid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915A15">
        <w:rPr>
          <w:rFonts w:ascii="STE Info Office" w:hAnsi="STE Info Office" w:cs="Arial"/>
          <w:sz w:val="22"/>
          <w:szCs w:val="22"/>
          <w:lang w:val="fr-CH"/>
        </w:rPr>
        <w:t>Les réglementations municipales en matière de bruit sont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strictes. Et à juste titre – puisque la pollution sonore n’a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cessé d’augmenter au cours des dernières décennies, en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particulier dans les zones urbaines. Dans les ordonnances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correspondantes, les régions résidentielles sont divisées en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degrés de sensibilité au bruit. Les systèmes neufs doivent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être homologués et ne pas dépasser les limites fixées.</w:t>
      </w:r>
    </w:p>
    <w:p w14:paraId="01F79112" w14:textId="77777777" w:rsidR="00915A15" w:rsidRP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7102DD98" w14:textId="3C7AD706" w:rsidR="003B0738" w:rsidRP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915A15">
        <w:rPr>
          <w:rFonts w:ascii="STE Info Office" w:hAnsi="STE Info Office" w:cs="Arial"/>
          <w:sz w:val="22"/>
          <w:szCs w:val="22"/>
          <w:lang w:val="fr-CH"/>
        </w:rPr>
        <w:t>Si les informations fournies par le fabricant ne parviennent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pas à convaincre les autorités, des mesures acoustiques sur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place doivent prouver que les prescriptions sont respectées.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A cet effet, il convient de distinguer les valeurs diurnes et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nocturnes. Des directives encore plus strictes doivent être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respectées la nuit.</w:t>
      </w:r>
    </w:p>
    <w:p w14:paraId="4F97E19D" w14:textId="77777777" w:rsidR="00915A15" w:rsidRP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17FCFADC" w14:textId="6683067D" w:rsid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proofErr w:type="gramStart"/>
      <w:r w:rsidRPr="00915A15">
        <w:rPr>
          <w:rFonts w:ascii="STE Info Office" w:hAnsi="STE Info Office" w:cs="Arial"/>
          <w:sz w:val="22"/>
          <w:szCs w:val="22"/>
          <w:lang w:val="fr-CH"/>
        </w:rPr>
        <w:t>«STIEBEL</w:t>
      </w:r>
      <w:proofErr w:type="gram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ELTRON a développé à cet effet un mode chuchotement,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appelé mode silencieux», explique Jürg Zwick,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conseiller technique chez STIEBEL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ELTRON. </w:t>
      </w:r>
      <w:proofErr w:type="gramStart"/>
      <w:r w:rsidRPr="00915A15">
        <w:rPr>
          <w:rFonts w:ascii="STE Info Office" w:hAnsi="STE Info Office" w:cs="Arial"/>
          <w:sz w:val="22"/>
          <w:szCs w:val="22"/>
          <w:lang w:val="fr-CH"/>
        </w:rPr>
        <w:t>«Pendant</w:t>
      </w:r>
      <w:proofErr w:type="gram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le programme Silent, la puissance du ventilateur est réduite.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Avec les pompes à chaleur à </w:t>
      </w:r>
      <w:proofErr w:type="spellStart"/>
      <w:r w:rsidRPr="00915A15">
        <w:rPr>
          <w:rFonts w:ascii="STE Info Office" w:hAnsi="STE Info Office" w:cs="Arial"/>
          <w:sz w:val="22"/>
          <w:szCs w:val="22"/>
          <w:lang w:val="fr-CH"/>
        </w:rPr>
        <w:t>inverter</w:t>
      </w:r>
      <w:proofErr w:type="spellEnd"/>
      <w:r w:rsidRPr="00915A15">
        <w:rPr>
          <w:rFonts w:ascii="STE Info Office" w:hAnsi="STE Info Office" w:cs="Arial"/>
          <w:sz w:val="22"/>
          <w:szCs w:val="22"/>
          <w:lang w:val="fr-CH"/>
        </w:rPr>
        <w:t>, la puissance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du compresseur peut également être </w:t>
      </w:r>
      <w:proofErr w:type="gramStart"/>
      <w:r w:rsidRPr="00915A15">
        <w:rPr>
          <w:rFonts w:ascii="STE Info Office" w:hAnsi="STE Info Office" w:cs="Arial"/>
          <w:sz w:val="22"/>
          <w:szCs w:val="22"/>
          <w:lang w:val="fr-CH"/>
        </w:rPr>
        <w:t>réduite»</w:t>
      </w:r>
      <w:proofErr w:type="gramEnd"/>
      <w:r w:rsidRPr="00915A15">
        <w:rPr>
          <w:rFonts w:ascii="STE Info Office" w:hAnsi="STE Info Office" w:cs="Arial"/>
          <w:sz w:val="22"/>
          <w:szCs w:val="22"/>
          <w:lang w:val="fr-CH"/>
        </w:rPr>
        <w:t>, poursuit-il.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gramStart"/>
      <w:r w:rsidRPr="00915A15">
        <w:rPr>
          <w:rFonts w:ascii="STE Info Office" w:hAnsi="STE Info Office" w:cs="Arial"/>
          <w:sz w:val="22"/>
          <w:szCs w:val="22"/>
          <w:lang w:val="fr-CH"/>
        </w:rPr>
        <w:t>«Cette</w:t>
      </w:r>
      <w:proofErr w:type="gramEnd"/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 adaptation diminue certes la puissance calorifique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(par exemple, de 15,5 kW à 8,9 kW sur une WPL 24), mais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les émissions sonores sont également considérablement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réduites</w:t>
      </w:r>
      <w:r w:rsidR="00492CD8">
        <w:rPr>
          <w:rFonts w:ascii="STE Info Office" w:hAnsi="STE Info Office" w:cs="Arial"/>
          <w:sz w:val="22"/>
          <w:szCs w:val="22"/>
          <w:lang w:val="fr-CH"/>
        </w:rPr>
        <w:t>.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»</w:t>
      </w:r>
    </w:p>
    <w:p w14:paraId="58A86F93" w14:textId="77777777" w:rsidR="00915A15" w:rsidRP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0D365389" w14:textId="3A503579" w:rsidR="009A1CA6" w:rsidRP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Les valeurs mesurées sont </w:t>
      </w:r>
      <w:proofErr w:type="gramStart"/>
      <w:r w:rsidRPr="00915A15">
        <w:rPr>
          <w:rFonts w:ascii="STE Info Office" w:hAnsi="STE Info Office" w:cs="Arial"/>
          <w:sz w:val="22"/>
          <w:szCs w:val="22"/>
          <w:lang w:val="fr-CH"/>
        </w:rPr>
        <w:t>impressionnantes:</w:t>
      </w:r>
      <w:proofErr w:type="gramEnd"/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 A partir d’une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distance de trois mètres, le bruit ambiant est supérieur à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celui de la pompe à chaleur. Ceci est confirmé par les mesures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dans le cadre d’un projet en cours dans lequel, entre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autres, le niveau de puissance acoustique d’une WPL 24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installée à l’intérieur a été analysé.</w:t>
      </w:r>
    </w:p>
    <w:p w14:paraId="5AB19B2D" w14:textId="77777777" w:rsidR="00915A15" w:rsidRPr="00915A15" w:rsidRDefault="00915A15" w:rsidP="008C7E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484C512A" w14:textId="4D1FA181" w:rsidR="009A1CA6" w:rsidRPr="00915A15" w:rsidRDefault="00915A15" w:rsidP="00915A15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proofErr w:type="gramStart"/>
      <w:r w:rsidRPr="00915A15">
        <w:rPr>
          <w:rFonts w:ascii="STE Info Office" w:hAnsi="STE Info Office" w:cs="Arial"/>
          <w:sz w:val="22"/>
          <w:szCs w:val="22"/>
          <w:lang w:val="fr-CH"/>
        </w:rPr>
        <w:t>«Beaucoup</w:t>
      </w:r>
      <w:proofErr w:type="gramEnd"/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 de nos clients viennent dans notre salle d’exposition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juste pour entendre à quel point une pompe à chaleur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est bruyante ou silencieuse», précise Zwick. </w:t>
      </w:r>
      <w:proofErr w:type="gramStart"/>
      <w:r w:rsidRPr="00915A15">
        <w:rPr>
          <w:rFonts w:ascii="STE Info Office" w:hAnsi="STE Info Office" w:cs="Arial"/>
          <w:sz w:val="22"/>
          <w:szCs w:val="22"/>
          <w:lang w:val="fr-CH"/>
        </w:rPr>
        <w:t>«À</w:t>
      </w:r>
      <w:proofErr w:type="gramEnd"/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 cet effet,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nous avons installé nos appareils dans un endroit authentique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sur le toit, ce qui donne une impression comparable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à ce qui se passerait dans votre propre maison – à savoir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que vous entendez à peine la pompe à chaleur par rapport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au bruit de la rue et aux autres bruits environnants.» Des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équipements supplémentaires prêts pour des démonstrations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 xml:space="preserve">sont disponibles dans les locaux techniques. </w:t>
      </w:r>
      <w:proofErr w:type="gramStart"/>
      <w:r w:rsidRPr="00915A15">
        <w:rPr>
          <w:rFonts w:ascii="STE Info Office" w:hAnsi="STE Info Office" w:cs="Arial"/>
          <w:sz w:val="22"/>
          <w:szCs w:val="22"/>
          <w:lang w:val="fr-CH"/>
        </w:rPr>
        <w:t>«Les</w:t>
      </w:r>
      <w:proofErr w:type="gram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clients sont souvent très surpris de constater à quel point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la pompe à chaleur est silencieuse en fonctionnement»,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ajoute-t-il en souriant. Car là aussi, il est confirmé qu’elle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915A15">
        <w:rPr>
          <w:rFonts w:ascii="STE Info Office" w:hAnsi="STE Info Office" w:cs="Arial"/>
          <w:sz w:val="22"/>
          <w:szCs w:val="22"/>
          <w:lang w:val="fr-CH"/>
        </w:rPr>
        <w:t>n’est pas plus bruyante qu’un réfrigérateur.</w:t>
      </w:r>
    </w:p>
    <w:p w14:paraId="16D251ED" w14:textId="1739A011" w:rsidR="00915A15" w:rsidRDefault="00915A15" w:rsidP="008C7E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18BE5E61" w14:textId="77777777" w:rsidR="00317616" w:rsidRDefault="00317616" w:rsidP="008C7E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51EB534D" w14:textId="1FCD5616" w:rsidR="00664C08" w:rsidRDefault="00664C08" w:rsidP="008C7E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664C08">
        <w:rPr>
          <w:rFonts w:ascii="STE Info Office" w:hAnsi="STE Info Office" w:cs="Arial"/>
          <w:sz w:val="22"/>
          <w:szCs w:val="22"/>
          <w:lang w:val="fr-CH"/>
        </w:rPr>
        <w:t>Émissions de bruit des pompes à chaleur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 : </w:t>
      </w:r>
    </w:p>
    <w:p w14:paraId="4A826E55" w14:textId="49E30F0D" w:rsidR="00664C08" w:rsidRDefault="00503CC7" w:rsidP="008C7E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hyperlink r:id="rId8" w:history="1">
        <w:r w:rsidR="00664C08" w:rsidRPr="002F445C">
          <w:rPr>
            <w:rStyle w:val="Hyperlink"/>
            <w:rFonts w:ascii="STE Info Office" w:hAnsi="STE Info Office" w:cs="Arial"/>
            <w:sz w:val="22"/>
            <w:szCs w:val="22"/>
            <w:lang w:val="fr-CH"/>
          </w:rPr>
          <w:t>https://www.stiebel-eltron.ch/fr/page-d-accueil/produits-et-solutions/energies_renouvelables/pompe_a_chaleur/bruit.html</w:t>
        </w:r>
      </w:hyperlink>
    </w:p>
    <w:p w14:paraId="710D51F3" w14:textId="77777777" w:rsidR="00664C08" w:rsidRDefault="00664C08" w:rsidP="008C7E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20869BCA" w14:textId="77777777" w:rsidR="00664C08" w:rsidRPr="00915A15" w:rsidRDefault="00664C08" w:rsidP="008C7E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619E75B6" w14:textId="1716ADD9" w:rsidR="00297AFE" w:rsidRPr="00915A15" w:rsidRDefault="00297AFE">
      <w:pPr>
        <w:spacing w:after="160" w:line="259" w:lineRule="auto"/>
        <w:rPr>
          <w:rFonts w:ascii="STE Info Office" w:hAnsi="STE Info Office" w:cs="Arial"/>
          <w:sz w:val="22"/>
          <w:szCs w:val="22"/>
          <w:lang w:val="fr-CH" w:eastAsia="de-CH"/>
        </w:rPr>
      </w:pPr>
      <w:r w:rsidRPr="00915A15">
        <w:rPr>
          <w:rFonts w:ascii="STE Info Office" w:hAnsi="STE Info Office" w:cs="Arial"/>
          <w:sz w:val="22"/>
          <w:szCs w:val="22"/>
          <w:lang w:val="fr-CH" w:eastAsia="de-CH"/>
        </w:rPr>
        <w:br w:type="page"/>
      </w:r>
    </w:p>
    <w:p w14:paraId="5C18126E" w14:textId="77777777" w:rsidR="00297AFE" w:rsidRPr="00915A15" w:rsidRDefault="00297AFE" w:rsidP="003B0738">
      <w:p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</w:p>
    <w:p w14:paraId="09047626" w14:textId="77777777" w:rsidR="007A1C3F" w:rsidRPr="00915A15" w:rsidRDefault="007A1C3F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492CD8" w14:paraId="793D240F" w14:textId="77777777" w:rsidTr="009E47BE">
        <w:trPr>
          <w:trHeight w:val="113"/>
        </w:trPr>
        <w:tc>
          <w:tcPr>
            <w:tcW w:w="1781" w:type="dxa"/>
            <w:shd w:val="clear" w:color="auto" w:fill="auto"/>
          </w:tcPr>
          <w:p w14:paraId="00CC06E8" w14:textId="77777777" w:rsidR="00111912" w:rsidRPr="00915A15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204" w:type="dxa"/>
            <w:shd w:val="clear" w:color="auto" w:fill="auto"/>
          </w:tcPr>
          <w:p w14:paraId="2E31A7EE" w14:textId="77777777" w:rsidR="00111912" w:rsidRPr="00915A15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58" w:type="dxa"/>
            <w:shd w:val="clear" w:color="auto" w:fill="auto"/>
          </w:tcPr>
          <w:p w14:paraId="42043166" w14:textId="77777777" w:rsidR="00111912" w:rsidRPr="00915A15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422" w:type="dxa"/>
            <w:shd w:val="clear" w:color="auto" w:fill="auto"/>
          </w:tcPr>
          <w:p w14:paraId="35E7F687" w14:textId="77777777" w:rsidR="00111912" w:rsidRPr="00915A15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675" w:type="dxa"/>
            <w:shd w:val="clear" w:color="auto" w:fill="auto"/>
          </w:tcPr>
          <w:p w14:paraId="1EE95A62" w14:textId="77777777" w:rsidR="00111912" w:rsidRPr="00915A15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</w:tbl>
    <w:p w14:paraId="6132E666" w14:textId="77777777" w:rsidR="009E47BE" w:rsidRPr="00974670" w:rsidRDefault="009E47BE" w:rsidP="009E47BE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</w:pPr>
      <w:proofErr w:type="spellStart"/>
      <w:r>
        <w:rPr>
          <w:rFonts w:ascii="STE Info Office" w:hAnsi="STE Info Office"/>
          <w:b/>
          <w:color w:val="7F7F7F"/>
          <w:sz w:val="18"/>
        </w:rPr>
        <w:t>Légende</w:t>
      </w:r>
      <w:proofErr w:type="spellEnd"/>
      <w:r>
        <w:rPr>
          <w:rFonts w:ascii="STE Info Office" w:hAnsi="STE Info Office"/>
          <w:b/>
          <w:color w:val="7F7F7F"/>
          <w:sz w:val="18"/>
        </w:rPr>
        <w:t xml:space="preserve"> </w:t>
      </w:r>
      <w:proofErr w:type="spellStart"/>
      <w:r>
        <w:rPr>
          <w:rFonts w:ascii="STE Info Office" w:hAnsi="STE Info Office"/>
          <w:b/>
          <w:color w:val="7F7F7F"/>
          <w:sz w:val="18"/>
        </w:rPr>
        <w:t>photo</w:t>
      </w:r>
      <w:proofErr w:type="spellEnd"/>
      <w:r>
        <w:rPr>
          <w:rFonts w:ascii="STE Info Office" w:hAnsi="STE Info Office"/>
          <w:b/>
          <w:color w:val="7F7F7F"/>
          <w:sz w:val="18"/>
        </w:rPr>
        <w:t>:</w:t>
      </w:r>
    </w:p>
    <w:p w14:paraId="644897DC" w14:textId="10F3D3B5" w:rsidR="00111912" w:rsidRDefault="00111912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750D80E5" w14:textId="29C0EFB8" w:rsidR="00FF02A1" w:rsidRPr="00915A15" w:rsidRDefault="00297AFE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 w:rsidRPr="00915A15">
        <w:rPr>
          <w:rFonts w:ascii="STE Info Office" w:hAnsi="STE Info Office"/>
          <w:noProof/>
          <w:color w:val="auto"/>
          <w:sz w:val="18"/>
          <w:szCs w:val="18"/>
          <w:lang w:val="fr-CH"/>
        </w:rPr>
        <w:drawing>
          <wp:inline distT="0" distB="0" distL="0" distR="0" wp14:anchorId="75C66B5B" wp14:editId="161535C4">
            <wp:extent cx="1712595" cy="2526665"/>
            <wp:effectExtent l="0" t="0" r="190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FB26" w14:textId="3D886289" w:rsidR="00915A15" w:rsidRPr="00915A15" w:rsidRDefault="00915A15" w:rsidP="00915A15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 w:rsidRPr="00915A15">
        <w:rPr>
          <w:rFonts w:ascii="STE Info Office" w:hAnsi="STE Info Office"/>
          <w:color w:val="auto"/>
          <w:sz w:val="18"/>
          <w:szCs w:val="18"/>
          <w:lang w:val="fr-CH"/>
        </w:rPr>
        <w:t>Nos pompes à chaleur sont plus silencieuses que vous ne le pensez</w:t>
      </w:r>
    </w:p>
    <w:p w14:paraId="49B010FA" w14:textId="77777777" w:rsidR="00297AFE" w:rsidRPr="00915A15" w:rsidRDefault="00297AFE" w:rsidP="00297AFE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</w:p>
    <w:p w14:paraId="1E820723" w14:textId="6E000003" w:rsidR="00297AFE" w:rsidRPr="00915A15" w:rsidRDefault="00AD24ED" w:rsidP="00297AFE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>
        <w:rPr>
          <w:noProof/>
        </w:rPr>
        <w:drawing>
          <wp:inline distT="0" distB="0" distL="0" distR="0" wp14:anchorId="5651E9DD" wp14:editId="6080C938">
            <wp:extent cx="1712595" cy="1115060"/>
            <wp:effectExtent l="0" t="0" r="1905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16FA" w14:textId="4F5AAF5B" w:rsidR="00915A15" w:rsidRPr="00915A15" w:rsidRDefault="00915A15" w:rsidP="00915A15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 w:rsidRPr="00915A15">
        <w:rPr>
          <w:rFonts w:ascii="STE Info Office" w:hAnsi="STE Info Office"/>
          <w:color w:val="auto"/>
          <w:sz w:val="18"/>
          <w:szCs w:val="18"/>
          <w:lang w:val="fr-CH"/>
        </w:rPr>
        <w:t>Les mesures de bruit convainquent même les sceptiques</w:t>
      </w:r>
    </w:p>
    <w:p w14:paraId="2DF64F2B" w14:textId="086545E5" w:rsidR="00FF02A1" w:rsidRPr="00915A15" w:rsidRDefault="00FF02A1" w:rsidP="00297AFE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</w:p>
    <w:p w14:paraId="29806FE6" w14:textId="77777777" w:rsidR="00297AFE" w:rsidRPr="00915A15" w:rsidRDefault="00297AFE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</w:p>
    <w:tbl>
      <w:tblPr>
        <w:tblW w:w="0" w:type="auto"/>
        <w:tblInd w:w="108" w:type="dxa"/>
        <w:tblBorders>
          <w:bottom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492CD8" w14:paraId="37EAF2E3" w14:textId="77777777" w:rsidTr="00FF02A1">
        <w:trPr>
          <w:trHeight w:val="113"/>
        </w:trPr>
        <w:tc>
          <w:tcPr>
            <w:tcW w:w="1781" w:type="dxa"/>
            <w:shd w:val="clear" w:color="auto" w:fill="auto"/>
          </w:tcPr>
          <w:p w14:paraId="3CC624D4" w14:textId="77777777" w:rsidR="00111912" w:rsidRPr="00915A15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204" w:type="dxa"/>
            <w:shd w:val="clear" w:color="auto" w:fill="auto"/>
          </w:tcPr>
          <w:p w14:paraId="187FB28F" w14:textId="77777777" w:rsidR="00111912" w:rsidRPr="00915A15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58" w:type="dxa"/>
            <w:shd w:val="clear" w:color="auto" w:fill="auto"/>
          </w:tcPr>
          <w:p w14:paraId="75F1CDBF" w14:textId="77777777" w:rsidR="00111912" w:rsidRPr="00915A15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422" w:type="dxa"/>
            <w:shd w:val="clear" w:color="auto" w:fill="auto"/>
          </w:tcPr>
          <w:p w14:paraId="586F0242" w14:textId="77777777" w:rsidR="00111912" w:rsidRPr="00915A15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675" w:type="dxa"/>
            <w:shd w:val="clear" w:color="auto" w:fill="auto"/>
          </w:tcPr>
          <w:p w14:paraId="35B69124" w14:textId="77777777" w:rsidR="00111912" w:rsidRPr="00915A15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</w:tbl>
    <w:p w14:paraId="4B74BC04" w14:textId="77777777" w:rsidR="00111912" w:rsidRPr="00915A15" w:rsidRDefault="00111912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sectPr w:rsidR="00111912" w:rsidRPr="00915A15" w:rsidSect="002A0E6C">
      <w:headerReference w:type="default" r:id="rId11"/>
      <w:pgSz w:w="11906" w:h="16838" w:code="9"/>
      <w:pgMar w:top="3119" w:right="1134" w:bottom="1418" w:left="1219" w:header="158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90E1C" w14:textId="77777777" w:rsidR="005D7216" w:rsidRDefault="005D7216">
      <w:r>
        <w:separator/>
      </w:r>
    </w:p>
  </w:endnote>
  <w:endnote w:type="continuationSeparator" w:id="0">
    <w:p w14:paraId="71949AFE" w14:textId="77777777" w:rsidR="005D7216" w:rsidRDefault="005D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 Info Office">
    <w:panose1 w:val="02000506040000020004"/>
    <w:charset w:val="00"/>
    <w:family w:val="auto"/>
    <w:pitch w:val="variable"/>
    <w:sig w:usb0="800000AF" w:usb1="5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E10A6" w14:textId="77777777" w:rsidR="005D7216" w:rsidRDefault="005D7216">
      <w:r>
        <w:separator/>
      </w:r>
    </w:p>
  </w:footnote>
  <w:footnote w:type="continuationSeparator" w:id="0">
    <w:p w14:paraId="47437918" w14:textId="77777777" w:rsidR="005D7216" w:rsidRDefault="005D7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D920D" w14:textId="217F5BE7" w:rsidR="002A0E6C" w:rsidRPr="001865FA" w:rsidRDefault="002A0E6C" w:rsidP="002A0E6C">
    <w:pPr>
      <w:pStyle w:val="Kopfzeile"/>
      <w:ind w:right="83"/>
      <w:rPr>
        <w:rFonts w:cs="Arial"/>
        <w:sz w:val="26"/>
        <w:szCs w:val="26"/>
      </w:rPr>
    </w:pPr>
    <w:r>
      <w:rPr>
        <w:rFonts w:cs="Arial"/>
        <w:noProof/>
        <w:color w:val="C00000"/>
        <w:sz w:val="26"/>
        <w:szCs w:val="26"/>
        <w:lang w:val="de-CH" w:eastAsia="de-CH"/>
      </w:rPr>
      <w:drawing>
        <wp:anchor distT="0" distB="0" distL="114300" distR="114300" simplePos="0" relativeHeight="251659264" behindDoc="0" locked="0" layoutInCell="1" allowOverlap="1" wp14:anchorId="585DBF37" wp14:editId="5BB7492E">
          <wp:simplePos x="0" y="0"/>
          <wp:positionH relativeFrom="column">
            <wp:posOffset>4606290</wp:posOffset>
          </wp:positionH>
          <wp:positionV relativeFrom="paragraph">
            <wp:posOffset>-1011555</wp:posOffset>
          </wp:positionV>
          <wp:extent cx="1457960" cy="1621155"/>
          <wp:effectExtent l="0" t="0" r="889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65FA">
      <w:rPr>
        <w:rFonts w:cs="Arial"/>
        <w:color w:val="C00000"/>
        <w:sz w:val="26"/>
        <w:szCs w:val="26"/>
      </w:rPr>
      <w:t>[</w:t>
    </w:r>
    <w:r w:rsidRPr="001865FA">
      <w:rPr>
        <w:rFonts w:cs="Arial"/>
        <w:color w:val="C00000"/>
        <w:sz w:val="22"/>
        <w:szCs w:val="22"/>
      </w:rPr>
      <w:fldChar w:fldCharType="begin"/>
    </w:r>
    <w:r w:rsidRPr="001865FA">
      <w:rPr>
        <w:rFonts w:cs="Arial"/>
        <w:color w:val="C00000"/>
        <w:sz w:val="22"/>
        <w:szCs w:val="22"/>
      </w:rPr>
      <w:instrText>PAGE   \* MERGEFORMAT</w:instrText>
    </w:r>
    <w:r w:rsidRPr="001865FA">
      <w:rPr>
        <w:rFonts w:cs="Arial"/>
        <w:color w:val="C00000"/>
        <w:sz w:val="22"/>
        <w:szCs w:val="22"/>
      </w:rPr>
      <w:fldChar w:fldCharType="separate"/>
    </w:r>
    <w:r>
      <w:rPr>
        <w:rFonts w:cs="Arial"/>
        <w:noProof/>
        <w:color w:val="C00000"/>
        <w:sz w:val="22"/>
        <w:szCs w:val="22"/>
      </w:rPr>
      <w:t>1</w:t>
    </w:r>
    <w:r w:rsidRPr="001865FA">
      <w:rPr>
        <w:rFonts w:cs="Arial"/>
        <w:color w:val="C00000"/>
        <w:sz w:val="22"/>
        <w:szCs w:val="22"/>
      </w:rPr>
      <w:fldChar w:fldCharType="end"/>
    </w:r>
    <w:r w:rsidRPr="001865FA">
      <w:rPr>
        <w:rFonts w:cs="Arial"/>
        <w:color w:val="C00000"/>
        <w:sz w:val="26"/>
        <w:szCs w:val="2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618"/>
    <w:multiLevelType w:val="hybridMultilevel"/>
    <w:tmpl w:val="A34C1E92"/>
    <w:lvl w:ilvl="0" w:tplc="61D6D1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9C9"/>
    <w:multiLevelType w:val="multilevel"/>
    <w:tmpl w:val="97B0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C2364"/>
    <w:multiLevelType w:val="hybridMultilevel"/>
    <w:tmpl w:val="80E656B2"/>
    <w:lvl w:ilvl="0" w:tplc="90046A8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44938"/>
    <w:multiLevelType w:val="multilevel"/>
    <w:tmpl w:val="3ECE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94E3E"/>
    <w:multiLevelType w:val="hybridMultilevel"/>
    <w:tmpl w:val="0B2270AA"/>
    <w:lvl w:ilvl="0" w:tplc="8832469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567DD"/>
    <w:multiLevelType w:val="hybridMultilevel"/>
    <w:tmpl w:val="34061934"/>
    <w:lvl w:ilvl="0" w:tplc="E160E0F8">
      <w:numFmt w:val="bullet"/>
      <w:lvlText w:val="-"/>
      <w:lvlJc w:val="left"/>
      <w:pPr>
        <w:ind w:left="720" w:hanging="360"/>
      </w:pPr>
      <w:rPr>
        <w:rFonts w:ascii="STE Info Office" w:eastAsia="Times New Roman" w:hAnsi="STE Info Office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F66EF"/>
    <w:multiLevelType w:val="multilevel"/>
    <w:tmpl w:val="4548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22232"/>
    <w:multiLevelType w:val="hybridMultilevel"/>
    <w:tmpl w:val="622A5520"/>
    <w:lvl w:ilvl="0" w:tplc="1AF0B75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35F99"/>
    <w:multiLevelType w:val="hybridMultilevel"/>
    <w:tmpl w:val="57945E2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F1475"/>
    <w:multiLevelType w:val="hybridMultilevel"/>
    <w:tmpl w:val="10E2F89C"/>
    <w:lvl w:ilvl="0" w:tplc="DA14C09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D485D"/>
    <w:multiLevelType w:val="hybridMultilevel"/>
    <w:tmpl w:val="A2D4309A"/>
    <w:lvl w:ilvl="0" w:tplc="C0B0A07A">
      <w:start w:val="1"/>
      <w:numFmt w:val="bullet"/>
      <w:lvlText w:val="›"/>
      <w:lvlJc w:val="left"/>
      <w:pPr>
        <w:ind w:left="72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F21AD"/>
    <w:multiLevelType w:val="hybridMultilevel"/>
    <w:tmpl w:val="7C903070"/>
    <w:lvl w:ilvl="0" w:tplc="7FEA93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30C7A"/>
    <w:multiLevelType w:val="hybridMultilevel"/>
    <w:tmpl w:val="943A0A2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F448D"/>
    <w:multiLevelType w:val="multilevel"/>
    <w:tmpl w:val="42A6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96B5F"/>
    <w:multiLevelType w:val="multilevel"/>
    <w:tmpl w:val="BC5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695602"/>
    <w:multiLevelType w:val="multilevel"/>
    <w:tmpl w:val="A502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B65EAF"/>
    <w:multiLevelType w:val="multilevel"/>
    <w:tmpl w:val="4034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5F63D6"/>
    <w:multiLevelType w:val="multilevel"/>
    <w:tmpl w:val="E222C34A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440"/>
      </w:pPr>
      <w:rPr>
        <w:rFonts w:hint="default"/>
      </w:rPr>
    </w:lvl>
  </w:abstractNum>
  <w:abstractNum w:abstractNumId="18" w15:restartNumberingAfterBreak="0">
    <w:nsid w:val="7B430C49"/>
    <w:multiLevelType w:val="multilevel"/>
    <w:tmpl w:val="13BA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3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12"/>
  </w:num>
  <w:num w:numId="10">
    <w:abstractNumId w:val="14"/>
  </w:num>
  <w:num w:numId="11">
    <w:abstractNumId w:val="11"/>
  </w:num>
  <w:num w:numId="12">
    <w:abstractNumId w:val="7"/>
  </w:num>
  <w:num w:numId="13">
    <w:abstractNumId w:val="9"/>
  </w:num>
  <w:num w:numId="14">
    <w:abstractNumId w:val="5"/>
  </w:num>
  <w:num w:numId="15">
    <w:abstractNumId w:val="4"/>
  </w:num>
  <w:num w:numId="16">
    <w:abstractNumId w:val="10"/>
  </w:num>
  <w:num w:numId="17">
    <w:abstractNumId w:val="18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12"/>
    <w:rsid w:val="000517C5"/>
    <w:rsid w:val="000B4AE4"/>
    <w:rsid w:val="000F1868"/>
    <w:rsid w:val="00111912"/>
    <w:rsid w:val="0016334B"/>
    <w:rsid w:val="001A0DAA"/>
    <w:rsid w:val="001A6BCB"/>
    <w:rsid w:val="00226A1F"/>
    <w:rsid w:val="00271D40"/>
    <w:rsid w:val="00297AFE"/>
    <w:rsid w:val="002A0E6C"/>
    <w:rsid w:val="002C09E1"/>
    <w:rsid w:val="00302565"/>
    <w:rsid w:val="0030289A"/>
    <w:rsid w:val="00311FDE"/>
    <w:rsid w:val="00317616"/>
    <w:rsid w:val="003340DC"/>
    <w:rsid w:val="003A0D58"/>
    <w:rsid w:val="003B0738"/>
    <w:rsid w:val="003D058C"/>
    <w:rsid w:val="003F69F1"/>
    <w:rsid w:val="00404DA1"/>
    <w:rsid w:val="00431D5E"/>
    <w:rsid w:val="00486730"/>
    <w:rsid w:val="00487282"/>
    <w:rsid w:val="00492CD8"/>
    <w:rsid w:val="004B35C3"/>
    <w:rsid w:val="004F7195"/>
    <w:rsid w:val="00503CC7"/>
    <w:rsid w:val="00572688"/>
    <w:rsid w:val="00573174"/>
    <w:rsid w:val="005821DF"/>
    <w:rsid w:val="005C21EE"/>
    <w:rsid w:val="005C3E18"/>
    <w:rsid w:val="005D7216"/>
    <w:rsid w:val="006104F4"/>
    <w:rsid w:val="00656174"/>
    <w:rsid w:val="00664C08"/>
    <w:rsid w:val="006667A3"/>
    <w:rsid w:val="006902B7"/>
    <w:rsid w:val="00702A54"/>
    <w:rsid w:val="00726CAD"/>
    <w:rsid w:val="00733F64"/>
    <w:rsid w:val="007443A8"/>
    <w:rsid w:val="00744CEA"/>
    <w:rsid w:val="00745E7D"/>
    <w:rsid w:val="00763994"/>
    <w:rsid w:val="00780398"/>
    <w:rsid w:val="007A1C3F"/>
    <w:rsid w:val="007B1CB3"/>
    <w:rsid w:val="0084364F"/>
    <w:rsid w:val="00843DA4"/>
    <w:rsid w:val="00867ED6"/>
    <w:rsid w:val="00886412"/>
    <w:rsid w:val="008C7E53"/>
    <w:rsid w:val="00907204"/>
    <w:rsid w:val="00914869"/>
    <w:rsid w:val="00915A15"/>
    <w:rsid w:val="00964EDA"/>
    <w:rsid w:val="009725DF"/>
    <w:rsid w:val="00974670"/>
    <w:rsid w:val="009A1CA6"/>
    <w:rsid w:val="009E36E5"/>
    <w:rsid w:val="009E47BE"/>
    <w:rsid w:val="00A161AF"/>
    <w:rsid w:val="00AD24ED"/>
    <w:rsid w:val="00B16EC9"/>
    <w:rsid w:val="00B60307"/>
    <w:rsid w:val="00B67308"/>
    <w:rsid w:val="00B87C88"/>
    <w:rsid w:val="00B95809"/>
    <w:rsid w:val="00B97D92"/>
    <w:rsid w:val="00BA2F6E"/>
    <w:rsid w:val="00BB040C"/>
    <w:rsid w:val="00BC3D60"/>
    <w:rsid w:val="00BC5BA6"/>
    <w:rsid w:val="00C04180"/>
    <w:rsid w:val="00C50D62"/>
    <w:rsid w:val="00C64B82"/>
    <w:rsid w:val="00CA3C74"/>
    <w:rsid w:val="00CA7B38"/>
    <w:rsid w:val="00CC1334"/>
    <w:rsid w:val="00CD01A2"/>
    <w:rsid w:val="00CD7D06"/>
    <w:rsid w:val="00D06130"/>
    <w:rsid w:val="00D466FE"/>
    <w:rsid w:val="00D810E4"/>
    <w:rsid w:val="00D81966"/>
    <w:rsid w:val="00DE0DA8"/>
    <w:rsid w:val="00DE70FF"/>
    <w:rsid w:val="00DF5BCB"/>
    <w:rsid w:val="00E349C5"/>
    <w:rsid w:val="00E93806"/>
    <w:rsid w:val="00F156A7"/>
    <w:rsid w:val="00F4063A"/>
    <w:rsid w:val="00FF02A1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  <w14:docId w14:val="29FB30AA"/>
  <w15:chartTrackingRefBased/>
  <w15:docId w15:val="{2FEC081E-7DE3-4D52-A4FC-9F7BE65A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1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1A0DAA"/>
    <w:pPr>
      <w:keepNext/>
      <w:numPr>
        <w:numId w:val="7"/>
      </w:numPr>
      <w:tabs>
        <w:tab w:val="left" w:pos="2700"/>
        <w:tab w:val="right" w:pos="3600"/>
        <w:tab w:val="left" w:pos="6120"/>
        <w:tab w:val="right" w:pos="7020"/>
      </w:tabs>
      <w:outlineLvl w:val="0"/>
    </w:pPr>
    <w:rPr>
      <w:rFonts w:ascii="Verdana" w:hAnsi="Verdana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11912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111912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"/>
    <w:rsid w:val="00111912"/>
    <w:rPr>
      <w:rFonts w:ascii="Arial" w:eastAsia="Times New Roman" w:hAnsi="Arial" w:cs="Times New Roman"/>
      <w:sz w:val="20"/>
      <w:szCs w:val="24"/>
      <w:lang w:val="de-DE" w:eastAsia="de-DE"/>
    </w:rPr>
  </w:style>
  <w:style w:type="paragraph" w:customStyle="1" w:styleId="Pressetext">
    <w:name w:val="Pressetext"/>
    <w:rsid w:val="00111912"/>
    <w:pPr>
      <w:spacing w:after="200" w:line="288" w:lineRule="auto"/>
    </w:pPr>
    <w:rPr>
      <w:rFonts w:ascii="Arial" w:eastAsia="Times New Roman" w:hAnsi="Arial" w:cs="Arial"/>
      <w:color w:val="444444"/>
      <w:sz w:val="20"/>
      <w:szCs w:val="15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728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44CE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6902B7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1A0DAA"/>
    <w:rPr>
      <w:rFonts w:ascii="Verdana" w:eastAsia="Times New Roman" w:hAnsi="Verdana" w:cs="Arial"/>
      <w:b/>
      <w:bCs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FF02A1"/>
    <w:pPr>
      <w:spacing w:before="100" w:beforeAutospacing="1" w:after="100" w:afterAutospacing="1"/>
    </w:pPr>
    <w:rPr>
      <w:lang w:val="de-CH" w:eastAsia="de-CH"/>
    </w:rPr>
  </w:style>
  <w:style w:type="table" w:styleId="Tabellenraster">
    <w:name w:val="Table Grid"/>
    <w:basedOn w:val="NormaleTabelle"/>
    <w:uiPriority w:val="39"/>
    <w:rsid w:val="005C3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sfpbullets">
    <w:name w:val="details_fp_bullets"/>
    <w:basedOn w:val="Standard"/>
    <w:rsid w:val="003D058C"/>
    <w:pPr>
      <w:spacing w:before="100" w:beforeAutospacing="1" w:after="100" w:afterAutospacing="1"/>
    </w:pPr>
    <w:rPr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42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iebel-eltron.ch/fr/page-d-accueil/produits-et-solutions/energies_renouvelables/pompe_a_chaleur/bruit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7D90E-C04A-4149-83EA-ADD1B996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Laube, Sibylle</dc:creator>
  <cp:keywords/>
  <dc:description/>
  <cp:lastModifiedBy>Laube, Sibylle</cp:lastModifiedBy>
  <cp:revision>2</cp:revision>
  <cp:lastPrinted>2020-09-08T13:03:00Z</cp:lastPrinted>
  <dcterms:created xsi:type="dcterms:W3CDTF">2020-11-30T13:26:00Z</dcterms:created>
  <dcterms:modified xsi:type="dcterms:W3CDTF">2020-11-30T13:26:00Z</dcterms:modified>
</cp:coreProperties>
</file>