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0362EE89" w:rsidR="00D0592C" w:rsidRPr="00D0592C" w:rsidRDefault="007E6314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bookmarkStart w:id="0" w:name="_Hlk119490127"/>
      <w:bookmarkEnd w:id="0"/>
      <w:r>
        <w:rPr>
          <w:rFonts w:ascii="STE Info Office" w:hAnsi="STE Info Office" w:cs="Arial"/>
          <w:color w:val="D11437"/>
          <w:sz w:val="30"/>
          <w:szCs w:val="30"/>
        </w:rPr>
        <w:t>Communiqué de presse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23D91D71" w:rsidR="00D0592C" w:rsidRPr="00D0592C" w:rsidRDefault="007E6314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Référence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7868661D" w:rsidR="00D0592C" w:rsidRPr="007F44AE" w:rsidRDefault="00533974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155238CA" w:rsidR="00D0592C" w:rsidRPr="00D0592C" w:rsidRDefault="007E6314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Date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67850FC2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533974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16. November 2022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A2B94FD" w:rsidR="00D0592C" w:rsidRPr="00D0592C" w:rsidRDefault="007E6314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Téléphone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16377A4D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</w:t>
            </w:r>
            <w:r w:rsidR="007E6314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m</w:t>
            </w: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ail</w:t>
            </w:r>
            <w:proofErr w:type="spellEnd"/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6CC3FD7D" w:rsidR="00D0592C" w:rsidRPr="007F44AE" w:rsidRDefault="00533974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79AD4EF" w14:textId="7F24AB79" w:rsidR="00D0592C" w:rsidRPr="00533974" w:rsidRDefault="0053397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  <w:lang w:val="fr-CH"/>
        </w:rPr>
      </w:pPr>
      <w:r w:rsidRPr="00533974">
        <w:rPr>
          <w:rFonts w:ascii="STE Info Office" w:hAnsi="STE Info Office" w:cs="Arial"/>
          <w:b/>
          <w:sz w:val="26"/>
          <w:szCs w:val="26"/>
          <w:lang w:val="fr-CH"/>
        </w:rPr>
        <w:t>Extrait de matériel en quelques clics</w:t>
      </w:r>
    </w:p>
    <w:p w14:paraId="1E099D89" w14:textId="3CD330C0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0D020FE4" w14:textId="00FAF36E" w:rsidR="00533974" w:rsidRPr="00533974" w:rsidRDefault="00533974" w:rsidP="00533974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  <w:lang w:val="fr-CH"/>
        </w:rPr>
      </w:pPr>
      <w:r w:rsidRPr="00533974">
        <w:rPr>
          <w:rFonts w:ascii="STE Info Office" w:hAnsi="STE Info Office" w:cs="Arial"/>
          <w:i/>
          <w:iCs/>
          <w:sz w:val="22"/>
          <w:szCs w:val="22"/>
          <w:lang w:val="fr-CH"/>
        </w:rPr>
        <w:t>Jusqu’à présent, le transfert de données entre les installateurs</w:t>
      </w:r>
      <w:r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i/>
          <w:iCs/>
          <w:sz w:val="22"/>
          <w:szCs w:val="22"/>
          <w:lang w:val="fr-CH"/>
        </w:rPr>
        <w:t>et les fabricants prenait un temps précieux lors de</w:t>
      </w:r>
      <w:r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i/>
          <w:iCs/>
          <w:sz w:val="22"/>
          <w:szCs w:val="22"/>
          <w:lang w:val="fr-CH"/>
        </w:rPr>
        <w:t>l’établissement d’une offre pour le client final. Avec l’expert</w:t>
      </w:r>
      <w:r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en chauffage </w:t>
      </w:r>
      <w:proofErr w:type="spellStart"/>
      <w:r w:rsidRPr="00533974">
        <w:rPr>
          <w:rFonts w:ascii="STE Info Office" w:hAnsi="STE Info Office" w:cs="Arial"/>
          <w:i/>
          <w:iCs/>
          <w:sz w:val="22"/>
          <w:szCs w:val="22"/>
          <w:lang w:val="fr-CH"/>
        </w:rPr>
        <w:t>Eturnity</w:t>
      </w:r>
      <w:proofErr w:type="spellEnd"/>
      <w:r w:rsidRPr="00533974">
        <w:rPr>
          <w:rFonts w:ascii="STE Info Office" w:hAnsi="STE Info Office" w:cs="Arial"/>
          <w:i/>
          <w:iCs/>
          <w:sz w:val="22"/>
          <w:szCs w:val="22"/>
          <w:lang w:val="fr-CH"/>
        </w:rPr>
        <w:t>, la liste des fournitures et les</w:t>
      </w:r>
      <w:r>
        <w:rPr>
          <w:rFonts w:ascii="STE Info Office" w:hAnsi="STE Info Office" w:cs="Arial"/>
          <w:i/>
          <w:iCs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i/>
          <w:iCs/>
          <w:sz w:val="22"/>
          <w:szCs w:val="22"/>
          <w:lang w:val="fr-CH"/>
        </w:rPr>
        <w:t>prix sont désormais disponibles en quelques secondes.</w:t>
      </w:r>
    </w:p>
    <w:p w14:paraId="5FB7ECFE" w14:textId="2E0BC25D" w:rsidR="00533974" w:rsidRDefault="0053397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142C2774" w14:textId="77777777" w:rsidR="00533974" w:rsidRPr="00533974" w:rsidRDefault="0053397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05AB8EE5" w14:textId="7F49762C" w:rsidR="00D0592C" w:rsidRPr="00533974" w:rsidRDefault="00533974" w:rsidP="00533974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533974">
        <w:rPr>
          <w:rFonts w:ascii="STE Info Office" w:hAnsi="STE Info Office" w:cs="Arial"/>
          <w:sz w:val="22"/>
          <w:szCs w:val="22"/>
          <w:lang w:val="fr-CH"/>
        </w:rPr>
        <w:t xml:space="preserve">La coopération entre </w:t>
      </w:r>
      <w:proofErr w:type="spellStart"/>
      <w:r w:rsidRPr="00533974">
        <w:rPr>
          <w:rFonts w:ascii="STE Info Office" w:hAnsi="STE Info Office" w:cs="Arial"/>
          <w:sz w:val="22"/>
          <w:szCs w:val="22"/>
          <w:lang w:val="fr-CH"/>
        </w:rPr>
        <w:t>Eturnity</w:t>
      </w:r>
      <w:proofErr w:type="spellEnd"/>
      <w:r w:rsidRPr="00533974">
        <w:rPr>
          <w:rFonts w:ascii="STE Info Office" w:hAnsi="STE Info Office" w:cs="Arial"/>
          <w:sz w:val="22"/>
          <w:szCs w:val="22"/>
          <w:lang w:val="fr-CH"/>
        </w:rPr>
        <w:t xml:space="preserve"> et STIEBEL ELTRON est née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sz w:val="22"/>
          <w:szCs w:val="22"/>
          <w:lang w:val="fr-CH"/>
        </w:rPr>
        <w:t>de la difficulté et de la perte de temps que représentait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sz w:val="22"/>
          <w:szCs w:val="22"/>
          <w:lang w:val="fr-CH"/>
        </w:rPr>
        <w:t>jusqu’alors l’élaboration d’une offre pour les chauffages. Il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sz w:val="22"/>
          <w:szCs w:val="22"/>
          <w:lang w:val="fr-CH"/>
        </w:rPr>
        <w:t>y avait beaucoup d’étapes manuelles, qui ralentissaient et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sz w:val="22"/>
          <w:szCs w:val="22"/>
          <w:lang w:val="fr-CH"/>
        </w:rPr>
        <w:t>augmentaient le processus et le risque d’erreurs. Le potentiel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sz w:val="22"/>
          <w:szCs w:val="22"/>
          <w:lang w:val="fr-CH"/>
        </w:rPr>
        <w:t>d’une demande automatisée concernant les fournitures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533974">
        <w:rPr>
          <w:rFonts w:ascii="STE Info Office" w:hAnsi="STE Info Office" w:cs="Arial"/>
          <w:sz w:val="22"/>
          <w:szCs w:val="22"/>
          <w:lang w:val="fr-CH"/>
        </w:rPr>
        <w:t>était évident.</w:t>
      </w:r>
    </w:p>
    <w:p w14:paraId="21959E1E" w14:textId="73B5D4E4" w:rsidR="00D0592C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21B530D5" w14:textId="0A2533E8" w:rsidR="007125A5" w:rsidRDefault="007125A5" w:rsidP="007125A5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Pour STIEBEL ELTRON, deux points sont essentiels. </w:t>
      </w:r>
      <w:proofErr w:type="gramStart"/>
      <w:r w:rsidRPr="007125A5">
        <w:rPr>
          <w:rFonts w:ascii="STE Info Office" w:hAnsi="STE Info Office" w:cs="Arial"/>
          <w:sz w:val="22"/>
          <w:szCs w:val="22"/>
          <w:lang w:val="fr-CH"/>
        </w:rPr>
        <w:t>«D’une</w:t>
      </w:r>
      <w:proofErr w:type="gramEnd"/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part, le client final doit pouvoir être servi encore plus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rapidement et avec des données fiables. Mais il est également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important de faciliter le travail quotidien de nos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partenaires. Leurs carnets de commandes sont pleins, le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personnel qualifié est difficile à trouver - des processus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efficaces et l’optimisation des aspects administratifs deviennent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alors un levier important dans le cycle d’amélioration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», affirme avec conviction Chris Knellwolf, responsable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marketing et ventes chez STIEBEL ELTRON Suisse. La société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proofErr w:type="spellStart"/>
      <w:r w:rsidRPr="007125A5">
        <w:rPr>
          <w:rFonts w:ascii="STE Info Office" w:hAnsi="STE Info Office" w:cs="Arial"/>
          <w:sz w:val="22"/>
          <w:szCs w:val="22"/>
          <w:lang w:val="fr-CH"/>
        </w:rPr>
        <w:t>Eturnity</w:t>
      </w:r>
      <w:proofErr w:type="spellEnd"/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 de Coire connaît des problèmes similaires et s’est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engagée à développer des solutions logicielles pour simplifier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la commercialisation des énergies renouvelables.</w:t>
      </w:r>
    </w:p>
    <w:p w14:paraId="26642F67" w14:textId="5044F9E3" w:rsidR="007125A5" w:rsidRDefault="007125A5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0133528F" w14:textId="4FD1320B" w:rsidR="007125A5" w:rsidRDefault="007125A5" w:rsidP="007125A5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Leur nouvelle fonctionnalité du logiciel expert </w:t>
      </w:r>
      <w:proofErr w:type="spellStart"/>
      <w:r w:rsidRPr="007125A5">
        <w:rPr>
          <w:rFonts w:ascii="STE Info Office" w:hAnsi="STE Info Office" w:cs="Arial"/>
          <w:sz w:val="22"/>
          <w:szCs w:val="22"/>
          <w:lang w:val="fr-CH"/>
        </w:rPr>
        <w:t>Eturnity</w:t>
      </w:r>
      <w:proofErr w:type="spellEnd"/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 s’attaque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à la problématique susmentionnée et se charge de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la liste des fournitures, recherche des prix comprise, ainsi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que de leur transfert dans l’offre destinée au client final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en quelques clics de souris. Une</w:t>
      </w:r>
      <w:proofErr w:type="gramStart"/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 «manière</w:t>
      </w:r>
      <w:proofErr w:type="gramEnd"/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 révolutionnaire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de préparer les offres», selon Roger Sutter, responsable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des ventes chez </w:t>
      </w:r>
      <w:proofErr w:type="spellStart"/>
      <w:r w:rsidRPr="007125A5">
        <w:rPr>
          <w:rFonts w:ascii="STE Info Office" w:hAnsi="STE Info Office" w:cs="Arial"/>
          <w:sz w:val="22"/>
          <w:szCs w:val="22"/>
          <w:lang w:val="fr-CH"/>
        </w:rPr>
        <w:t>Eturnity</w:t>
      </w:r>
      <w:proofErr w:type="spellEnd"/>
      <w:r w:rsidRPr="007125A5">
        <w:rPr>
          <w:rFonts w:ascii="STE Info Office" w:hAnsi="STE Info Office" w:cs="Arial"/>
          <w:sz w:val="22"/>
          <w:szCs w:val="22"/>
          <w:lang w:val="fr-CH"/>
        </w:rPr>
        <w:t>: «grâce au processus automatisé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d’interrogation du fabricant, l’installateur chauffagiste reçoit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en quelques secondes la configuration du chauffage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vérifiée par le fabricant, y compris la liste des fournitures. Il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peut ainsi communiquer les prix exacts au propriétaire dès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le conseil sur place. Ce type de conseil professionnel et de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haute qualité permet à l’installateur d’améliorer considérablement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son taux de conversion et facilite parallèlement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son travail quotidien</w:t>
      </w:r>
      <w:proofErr w:type="gramStart"/>
      <w:r w:rsidRPr="007125A5">
        <w:rPr>
          <w:rFonts w:ascii="STE Info Office" w:hAnsi="STE Info Office" w:cs="Arial"/>
          <w:sz w:val="22"/>
          <w:szCs w:val="22"/>
          <w:lang w:val="fr-CH"/>
        </w:rPr>
        <w:t>.»</w:t>
      </w:r>
      <w:proofErr w:type="gramEnd"/>
    </w:p>
    <w:p w14:paraId="0A136837" w14:textId="2591B599" w:rsidR="007125A5" w:rsidRDefault="007125A5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61F085D6" w14:textId="7D9B1B0E" w:rsidR="007125A5" w:rsidRDefault="007125A5" w:rsidP="007125A5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Le partenariat semble porter ses fruits. </w:t>
      </w:r>
      <w:proofErr w:type="gramStart"/>
      <w:r w:rsidRPr="007125A5">
        <w:rPr>
          <w:rFonts w:ascii="STE Info Office" w:hAnsi="STE Info Office" w:cs="Arial"/>
          <w:sz w:val="22"/>
          <w:szCs w:val="22"/>
          <w:lang w:val="fr-CH"/>
        </w:rPr>
        <w:t>«Avec</w:t>
      </w:r>
      <w:proofErr w:type="gramEnd"/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 l’équipe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d’</w:t>
      </w:r>
      <w:proofErr w:type="spellStart"/>
      <w:r w:rsidRPr="007125A5">
        <w:rPr>
          <w:rFonts w:ascii="STE Info Office" w:hAnsi="STE Info Office" w:cs="Arial"/>
          <w:sz w:val="22"/>
          <w:szCs w:val="22"/>
          <w:lang w:val="fr-CH"/>
        </w:rPr>
        <w:t>Eturnity</w:t>
      </w:r>
      <w:proofErr w:type="spellEnd"/>
      <w:r w:rsidRPr="007125A5">
        <w:rPr>
          <w:rFonts w:ascii="STE Info Office" w:hAnsi="STE Info Office" w:cs="Arial"/>
          <w:sz w:val="22"/>
          <w:szCs w:val="22"/>
          <w:lang w:val="fr-CH"/>
        </w:rPr>
        <w:t>, nous avons pu intégrer une très grande partie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du savoir-faire en technique du bâtiment concernant un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système complexe de pompes à chaleur dans une application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simple et conviviale. Nous sommes convaincus que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cette solution offre une grande valeur ajoutée aux installateurs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», déclare Knellwolf, enthousiaste quant au résultat de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la collaboration. Toutes les demandes de matériels adressées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à STIEBEL ELTRON peuvent désormais être consultées</w:t>
      </w:r>
      <w:r>
        <w:rPr>
          <w:rFonts w:ascii="STE Info Office" w:hAnsi="STE Info Office" w:cs="Arial"/>
          <w:sz w:val="22"/>
          <w:szCs w:val="22"/>
          <w:lang w:val="fr-CH"/>
        </w:rPr>
        <w:t xml:space="preserve"> </w:t>
      </w:r>
      <w:r w:rsidRPr="007125A5">
        <w:rPr>
          <w:rFonts w:ascii="STE Info Office" w:hAnsi="STE Info Office" w:cs="Arial"/>
          <w:sz w:val="22"/>
          <w:szCs w:val="22"/>
          <w:lang w:val="fr-CH"/>
        </w:rPr>
        <w:t xml:space="preserve">sous forme numérique dans l’expert </w:t>
      </w:r>
      <w:proofErr w:type="spellStart"/>
      <w:r w:rsidRPr="007125A5">
        <w:rPr>
          <w:rFonts w:ascii="STE Info Office" w:hAnsi="STE Info Office" w:cs="Arial"/>
          <w:sz w:val="22"/>
          <w:szCs w:val="22"/>
          <w:lang w:val="fr-CH"/>
        </w:rPr>
        <w:t>Eturnity</w:t>
      </w:r>
      <w:proofErr w:type="spellEnd"/>
      <w:r w:rsidRPr="007125A5">
        <w:rPr>
          <w:rFonts w:ascii="STE Info Office" w:hAnsi="STE Info Office" w:cs="Arial"/>
          <w:sz w:val="22"/>
          <w:szCs w:val="22"/>
          <w:lang w:val="fr-CH"/>
        </w:rPr>
        <w:t>.</w:t>
      </w:r>
    </w:p>
    <w:p w14:paraId="4269E750" w14:textId="73DBD262" w:rsidR="007125A5" w:rsidRDefault="007125A5" w:rsidP="007125A5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43F42976" w14:textId="5176E0F3" w:rsidR="007125A5" w:rsidRDefault="007125A5" w:rsidP="007125A5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hyperlink r:id="rId8" w:history="1">
        <w:r w:rsidRPr="00F27481">
          <w:rPr>
            <w:rStyle w:val="Hyperlink"/>
            <w:rFonts w:ascii="STE Info Office" w:hAnsi="STE Info Office" w:cs="Arial"/>
            <w:sz w:val="22"/>
            <w:szCs w:val="22"/>
            <w:lang w:val="fr-CH"/>
          </w:rPr>
          <w:t>www.eturnity.com</w:t>
        </w:r>
      </w:hyperlink>
    </w:p>
    <w:p w14:paraId="0172CB55" w14:textId="1AD7445D" w:rsidR="007125A5" w:rsidRDefault="007125A5" w:rsidP="007125A5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hyperlink r:id="rId9" w:history="1">
        <w:r w:rsidRPr="00F27481">
          <w:rPr>
            <w:rStyle w:val="Hyperlink"/>
            <w:rFonts w:ascii="STE Info Office" w:hAnsi="STE Info Office" w:cs="Arial"/>
            <w:sz w:val="22"/>
            <w:szCs w:val="22"/>
            <w:lang w:val="fr-CH"/>
          </w:rPr>
          <w:t>www.stiebel-eltron.ch</w:t>
        </w:r>
      </w:hyperlink>
    </w:p>
    <w:p w14:paraId="3270053F" w14:textId="77777777" w:rsidR="007125A5" w:rsidRPr="00533974" w:rsidRDefault="007125A5" w:rsidP="007125A5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1E8694B2" w14:textId="4F665E14" w:rsidR="00533974" w:rsidRDefault="00533974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25340B3F" w14:textId="77777777" w:rsidR="007125A5" w:rsidRPr="007125A5" w:rsidRDefault="007125A5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64144EF1" w14:textId="77777777" w:rsidR="007125A5" w:rsidRPr="0068494E" w:rsidRDefault="007125A5" w:rsidP="007125A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 w:rsidRPr="0068494E">
        <w:rPr>
          <w:rFonts w:ascii="STE Info Office" w:hAnsi="STE Info Office" w:cs="Arial"/>
          <w:b/>
          <w:color w:val="7F7F7F"/>
          <w:sz w:val="22"/>
          <w:szCs w:val="22"/>
        </w:rPr>
        <w:t xml:space="preserve">Statement 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7125A5" w:rsidRPr="0068494E" w14:paraId="4AC1DD84" w14:textId="77777777" w:rsidTr="00D70241">
        <w:trPr>
          <w:trHeight w:val="113"/>
        </w:trPr>
        <w:tc>
          <w:tcPr>
            <w:tcW w:w="1800" w:type="dxa"/>
            <w:shd w:val="clear" w:color="auto" w:fill="auto"/>
          </w:tcPr>
          <w:p w14:paraId="7A255268" w14:textId="77777777" w:rsidR="007125A5" w:rsidRPr="0068494E" w:rsidRDefault="007125A5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4D75E57" w14:textId="77777777" w:rsidR="007125A5" w:rsidRPr="0068494E" w:rsidRDefault="007125A5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554ADB23" w14:textId="77777777" w:rsidR="007125A5" w:rsidRPr="0068494E" w:rsidRDefault="007125A5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33C5BC03" w14:textId="77777777" w:rsidR="007125A5" w:rsidRPr="0068494E" w:rsidRDefault="007125A5" w:rsidP="00D7024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43CA80F4" w14:textId="77777777" w:rsidR="007125A5" w:rsidRPr="0068494E" w:rsidRDefault="007125A5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A5BF8BB" w14:textId="77777777" w:rsidR="007125A5" w:rsidRPr="0068494E" w:rsidRDefault="007125A5" w:rsidP="007125A5">
      <w:pPr>
        <w:rPr>
          <w:rFonts w:ascii="STE Info Office" w:hAnsi="STE Info Office" w:cs="Arial"/>
          <w:sz w:val="10"/>
          <w:szCs w:val="10"/>
        </w:rPr>
      </w:pPr>
    </w:p>
    <w:p w14:paraId="4FED2582" w14:textId="57C4D799" w:rsidR="007125A5" w:rsidRDefault="007125A5" w:rsidP="007125A5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/>
        </w:rPr>
      </w:pPr>
      <w:proofErr w:type="gramStart"/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>«Nous</w:t>
      </w:r>
      <w:proofErr w:type="gramEnd"/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 xml:space="preserve"> sommes convaincus</w:t>
      </w:r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>que cette solution offre une</w:t>
      </w:r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>grande valeur ajoutée aux</w:t>
      </w:r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 xml:space="preserve"> </w:t>
      </w:r>
      <w:proofErr w:type="spellStart"/>
      <w:r w:rsidRPr="007125A5">
        <w:rPr>
          <w:rFonts w:ascii="STE Info Office" w:hAnsi="STE Info Office" w:cs="Arial"/>
          <w:sz w:val="36"/>
          <w:szCs w:val="36"/>
          <w:lang w:val="fr-CH" w:eastAsia="de-CH"/>
        </w:rPr>
        <w:t>installateurs.»</w:t>
      </w:r>
      <w:proofErr w:type="spellEnd"/>
    </w:p>
    <w:p w14:paraId="17F5B4ED" w14:textId="308B868E" w:rsidR="007125A5" w:rsidRPr="007125A5" w:rsidRDefault="007125A5" w:rsidP="007125A5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fr-CH"/>
        </w:rPr>
      </w:pPr>
      <w:r>
        <w:rPr>
          <w:rFonts w:ascii="STE Info Office" w:hAnsi="STE Info Office" w:cs="Arial"/>
          <w:sz w:val="22"/>
          <w:szCs w:val="22"/>
          <w:lang w:val="fr-CH"/>
        </w:rPr>
        <w:t>C</w:t>
      </w:r>
      <w:r w:rsidRPr="007125A5">
        <w:rPr>
          <w:rFonts w:ascii="STE Info Office" w:hAnsi="STE Info Office" w:cs="Arial"/>
          <w:sz w:val="22"/>
          <w:szCs w:val="22"/>
          <w:lang w:val="fr-CH"/>
        </w:rPr>
        <w:t>hris Knellwolf, Responsable marketing et ventes</w:t>
      </w:r>
    </w:p>
    <w:p w14:paraId="482AAF48" w14:textId="77777777" w:rsidR="007125A5" w:rsidRPr="007125A5" w:rsidRDefault="007125A5" w:rsidP="007125A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5AEA282E" w14:textId="77777777" w:rsidR="007125A5" w:rsidRPr="007125A5" w:rsidRDefault="007125A5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72B50BD0" w14:textId="77777777" w:rsidR="00D0592C" w:rsidRPr="007125A5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125A5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7125A5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7125A5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7125A5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7125A5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7125A5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4109B170" w14:textId="07A68594" w:rsidR="00D0592C" w:rsidRPr="007F44AE" w:rsidRDefault="007E6314" w:rsidP="00D0592C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proofErr w:type="spellStart"/>
      <w:r>
        <w:rPr>
          <w:rFonts w:ascii="STE Info Office" w:hAnsi="STE Info Office" w:cs="Arial"/>
          <w:b/>
          <w:color w:val="7F7F7F"/>
          <w:sz w:val="18"/>
          <w:szCs w:val="18"/>
        </w:rPr>
        <w:t>Légende</w:t>
      </w:r>
      <w:proofErr w:type="spellEnd"/>
      <w:r w:rsidR="00D0592C" w:rsidRPr="007F44AE">
        <w:rPr>
          <w:rFonts w:ascii="STE Info Office" w:hAnsi="STE Info Office" w:cs="Arial"/>
          <w:b/>
          <w:color w:val="7F7F7F"/>
          <w:sz w:val="18"/>
          <w:szCs w:val="18"/>
        </w:rPr>
        <w:t>:</w:t>
      </w:r>
    </w:p>
    <w:p w14:paraId="7D557AE7" w14:textId="77777777" w:rsidR="007125A5" w:rsidRDefault="007125A5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32967CE" w14:textId="677544FB" w:rsidR="007125A5" w:rsidRDefault="007125A5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18E42E19" wp14:editId="04C9318E">
            <wp:extent cx="1715770" cy="11455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F286" w14:textId="20D6C10B" w:rsidR="00D0592C" w:rsidRPr="007125A5" w:rsidRDefault="007E6314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  <w:lang w:val="fr-CH"/>
        </w:rPr>
      </w:pPr>
      <w:r w:rsidRPr="007125A5">
        <w:rPr>
          <w:rFonts w:ascii="STE Info Office" w:hAnsi="STE Info Office"/>
          <w:color w:val="auto"/>
          <w:sz w:val="18"/>
          <w:szCs w:val="18"/>
          <w:lang w:val="fr-CH"/>
        </w:rPr>
        <w:t>Image</w:t>
      </w:r>
      <w:r w:rsidR="00D0592C" w:rsidRPr="007125A5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="00D0592C" w:rsidRPr="007125A5">
        <w:rPr>
          <w:rFonts w:ascii="STE Info Office" w:hAnsi="STE Info Office"/>
          <w:color w:val="auto"/>
          <w:sz w:val="18"/>
          <w:szCs w:val="18"/>
          <w:lang w:val="fr-CH"/>
        </w:rPr>
        <w:t>1:</w:t>
      </w:r>
      <w:proofErr w:type="gramEnd"/>
      <w:r w:rsidR="00D0592C" w:rsidRPr="007125A5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spellStart"/>
      <w:r w:rsidR="007125A5" w:rsidRPr="007125A5">
        <w:rPr>
          <w:rFonts w:ascii="STE Info Office" w:hAnsi="STE Info Office"/>
          <w:color w:val="auto"/>
          <w:sz w:val="18"/>
          <w:szCs w:val="18"/>
          <w:lang w:val="fr-CH"/>
        </w:rPr>
        <w:t>Eturnity</w:t>
      </w:r>
      <w:proofErr w:type="spellEnd"/>
      <w:r w:rsidR="007125A5" w:rsidRPr="007125A5">
        <w:rPr>
          <w:rFonts w:ascii="STE Info Office" w:hAnsi="STE Info Office"/>
          <w:color w:val="auto"/>
          <w:sz w:val="18"/>
          <w:szCs w:val="18"/>
          <w:lang w:val="fr-CH"/>
        </w:rPr>
        <w:t xml:space="preserve">: </w:t>
      </w:r>
      <w:r w:rsidR="007125A5" w:rsidRPr="007125A5">
        <w:rPr>
          <w:rFonts w:ascii="STE Info Office" w:hAnsi="STE Info Office"/>
          <w:color w:val="auto"/>
          <w:sz w:val="18"/>
          <w:szCs w:val="18"/>
          <w:lang w:val="fr-CH"/>
        </w:rPr>
        <w:t>Extrait de matériel en quelques clics</w:t>
      </w:r>
    </w:p>
    <w:p w14:paraId="710CE958" w14:textId="77777777" w:rsidR="00D0592C" w:rsidRPr="007F44AE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0FDE3A9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9D02AB6" w14:textId="77777777" w:rsidR="00F97D0E" w:rsidRPr="00D0592C" w:rsidRDefault="00F97D0E" w:rsidP="00D0592C"/>
    <w:sectPr w:rsidR="00F97D0E" w:rsidRPr="00D0592C" w:rsidSect="00581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4250" w14:textId="77777777" w:rsidR="00366AA9" w:rsidRDefault="00366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820959"/>
  <w:bookmarkStart w:id="2" w:name="_Hlk83822595"/>
  <w:bookmarkStart w:id="3" w:name="_Hlk83822596"/>
  <w:bookmarkStart w:id="4" w:name="_Hlk83822669"/>
  <w:bookmarkStart w:id="5" w:name="_Hlk83822670"/>
  <w:bookmarkStart w:id="6" w:name="_Hlk83822690"/>
  <w:bookmarkStart w:id="7" w:name="_Hlk83822691"/>
  <w:bookmarkStart w:id="8" w:name="_Hlk83822793"/>
  <w:bookmarkStart w:id="9" w:name="_Hlk83822794"/>
  <w:bookmarkStart w:id="10" w:name="_Hlk83822808"/>
  <w:bookmarkStart w:id="11" w:name="_Hlk83822809"/>
  <w:p w14:paraId="074D7039" w14:textId="77777777" w:rsidR="00366AA9" w:rsidRDefault="00366AA9" w:rsidP="00366AA9">
    <w:pPr>
      <w:tabs>
        <w:tab w:val="left" w:pos="6035"/>
      </w:tabs>
      <w:spacing w:before="102"/>
      <w:ind w:left="130"/>
      <w:rPr>
        <w:rFonts w:ascii="STEInfoText-Bold"/>
        <w:b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A8D37" wp14:editId="222873A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DECBAC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  <w:r>
      <w:rPr>
        <w:rFonts w:ascii="STEInfoText-Bold"/>
        <w:b/>
        <w:color w:val="A1A3A6"/>
        <w:sz w:val="20"/>
      </w:rPr>
      <w:tab/>
    </w:r>
  </w:p>
  <w:p w14:paraId="40D6F779" w14:textId="77777777" w:rsidR="00366AA9" w:rsidRPr="00621880" w:rsidRDefault="00366AA9" w:rsidP="00366AA9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11E0C2B6" w14:textId="77777777" w:rsidR="00366AA9" w:rsidRPr="00BE14E8" w:rsidRDefault="00366AA9" w:rsidP="00366A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F156" w14:textId="77777777" w:rsidR="00366AA9" w:rsidRDefault="00366A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AE93" w14:textId="77777777" w:rsidR="00366AA9" w:rsidRDefault="00366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2E73" w14:textId="77777777" w:rsidR="00366AA9" w:rsidRDefault="00366A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C4317"/>
    <w:rsid w:val="001D01D9"/>
    <w:rsid w:val="001D7A02"/>
    <w:rsid w:val="00204863"/>
    <w:rsid w:val="00233414"/>
    <w:rsid w:val="00250EF2"/>
    <w:rsid w:val="00266D2E"/>
    <w:rsid w:val="00286627"/>
    <w:rsid w:val="003540F8"/>
    <w:rsid w:val="00366AA9"/>
    <w:rsid w:val="003771F7"/>
    <w:rsid w:val="00383146"/>
    <w:rsid w:val="003A7535"/>
    <w:rsid w:val="00413C25"/>
    <w:rsid w:val="004C3A04"/>
    <w:rsid w:val="004F1341"/>
    <w:rsid w:val="0052365D"/>
    <w:rsid w:val="00533974"/>
    <w:rsid w:val="0054702E"/>
    <w:rsid w:val="00554C70"/>
    <w:rsid w:val="0058190A"/>
    <w:rsid w:val="005C0533"/>
    <w:rsid w:val="005C737A"/>
    <w:rsid w:val="005F58B7"/>
    <w:rsid w:val="00614E24"/>
    <w:rsid w:val="006222ED"/>
    <w:rsid w:val="00681828"/>
    <w:rsid w:val="006928E2"/>
    <w:rsid w:val="00706294"/>
    <w:rsid w:val="007125A5"/>
    <w:rsid w:val="00755154"/>
    <w:rsid w:val="00770266"/>
    <w:rsid w:val="00780E59"/>
    <w:rsid w:val="00793645"/>
    <w:rsid w:val="007C5654"/>
    <w:rsid w:val="007E6314"/>
    <w:rsid w:val="007E72B3"/>
    <w:rsid w:val="00800D0A"/>
    <w:rsid w:val="008833E8"/>
    <w:rsid w:val="008A1697"/>
    <w:rsid w:val="008C4637"/>
    <w:rsid w:val="008F194B"/>
    <w:rsid w:val="00912BAD"/>
    <w:rsid w:val="00932424"/>
    <w:rsid w:val="00943FA3"/>
    <w:rsid w:val="00944FF8"/>
    <w:rsid w:val="00981CD4"/>
    <w:rsid w:val="009B2E24"/>
    <w:rsid w:val="009D3C2E"/>
    <w:rsid w:val="009E328E"/>
    <w:rsid w:val="00A635E3"/>
    <w:rsid w:val="00A85300"/>
    <w:rsid w:val="00A93932"/>
    <w:rsid w:val="00AF1E4A"/>
    <w:rsid w:val="00AF5662"/>
    <w:rsid w:val="00B14648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B298B"/>
    <w:rsid w:val="00D0592C"/>
    <w:rsid w:val="00D304DB"/>
    <w:rsid w:val="00D4784E"/>
    <w:rsid w:val="00D53190"/>
    <w:rsid w:val="00D6512E"/>
    <w:rsid w:val="00E14391"/>
    <w:rsid w:val="00E451A6"/>
    <w:rsid w:val="00E64207"/>
    <w:rsid w:val="00E65955"/>
    <w:rsid w:val="00E91346"/>
    <w:rsid w:val="00EA5719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rnit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iebel-eltron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456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4</cp:revision>
  <cp:lastPrinted>2008-01-04T13:00:00Z</cp:lastPrinted>
  <dcterms:created xsi:type="dcterms:W3CDTF">2022-03-16T09:07:00Z</dcterms:created>
  <dcterms:modified xsi:type="dcterms:W3CDTF">2022-11-16T10:21:00Z</dcterms:modified>
</cp:coreProperties>
</file>