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0362EE89" w:rsidR="00D0592C" w:rsidRPr="00D0592C" w:rsidRDefault="007E6314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0E0AE7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23D91D71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6B2ED84B" w:rsidR="00D0592C" w:rsidRPr="007F44AE" w:rsidRDefault="00185A4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155238CA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63658A8B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4473B7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11. Juni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A2B94FD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67C5E9CE" w:rsidR="00D0592C" w:rsidRPr="007F44AE" w:rsidRDefault="00185A4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0E0AE7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C13A24A" w:rsidR="00D0592C" w:rsidRPr="007F44AE" w:rsidRDefault="00185A4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 w:rsidRPr="00185A46">
        <w:rPr>
          <w:rFonts w:ascii="STE Info Office" w:hAnsi="STE Info Office" w:cs="Arial"/>
          <w:b/>
          <w:sz w:val="26"/>
          <w:szCs w:val="26"/>
        </w:rPr>
        <w:t>100 ans STIEBEL ELTRON</w:t>
      </w:r>
    </w:p>
    <w:p w14:paraId="4BC64731" w14:textId="1D0A9EB4" w:rsidR="00185A46" w:rsidRPr="00185A46" w:rsidRDefault="00185A46" w:rsidP="00185A4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185A46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Notre énergie a toujours eu de l’avenir – depuis 100 ans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4423ED7" w14:textId="21B3F5A7" w:rsidR="00185A46" w:rsidRPr="00185A46" w:rsidRDefault="00185A46" w:rsidP="00185A4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185A46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Lorsque le Dr. Theodor Stiebel inventa et produisit le thermoplongeur annulaire dans son atelier d’arrière-cour à Berlin en 1924, il ouvrit le premier chapitre de l’histoire à succès de l’entreprise STIEBEL ELTRON. Mais la seule idée d’un produit révolutionnaire ne suffit pas pour faire prospérer une entreprise. Grâce à sa détermination, son esprit d’entreprise et une vision claire, il avait posé la première pierre d’une entreprise internationale qui a perduré au-delà de son action. Aujourd’hui encore, nous adhérons au principe de base du fondateur de notre </w:t>
      </w:r>
      <w:proofErr w:type="gramStart"/>
      <w:r w:rsidRPr="00185A46">
        <w:rPr>
          <w:rFonts w:ascii="STE Info Office" w:hAnsi="STE Info Office" w:cs="Arial"/>
          <w:i/>
          <w:iCs/>
          <w:sz w:val="22"/>
          <w:szCs w:val="22"/>
          <w:lang w:val="fr-CH"/>
        </w:rPr>
        <w:t>entreprise:</w:t>
      </w:r>
      <w:proofErr w:type="gramEnd"/>
      <w:r w:rsidRPr="00185A46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au développement et à la production de produits innovants de la plus haute qualité.</w:t>
      </w:r>
    </w:p>
    <w:p w14:paraId="3BC2A583" w14:textId="77777777" w:rsidR="00185A46" w:rsidRPr="00185A46" w:rsidRDefault="00185A4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185A46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6221785" w14:textId="5B83452D" w:rsidR="002E02DA" w:rsidRPr="002E02DA" w:rsidRDefault="002E02DA" w:rsidP="002E02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1924–1950</w:t>
      </w:r>
    </w:p>
    <w:p w14:paraId="71ED5AF2" w14:textId="74ED2F37" w:rsidR="00D0592C" w:rsidRPr="002E02DA" w:rsidRDefault="002E02DA" w:rsidP="002E02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2E02DA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Entre croissance et guerre mondiale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2E02DA" w14:paraId="705D28B7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2E02DA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0EFE5EC" w14:textId="77777777" w:rsidR="00D0592C" w:rsidRPr="002E02DA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66EEE4D8" w14:textId="0BCA1BC5" w:rsid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L’histoire de STIEBEL ELTRON commença dans un atelier d’arrière-cour </w:t>
      </w:r>
      <w:proofErr w:type="gramStart"/>
      <w:r w:rsidRPr="002E02DA">
        <w:rPr>
          <w:rFonts w:ascii="STE Info Office" w:hAnsi="STE Info Office" w:cs="Arial"/>
          <w:sz w:val="22"/>
          <w:szCs w:val="22"/>
          <w:lang w:val="fr-CH"/>
        </w:rPr>
        <w:t>berlinois:</w:t>
      </w:r>
      <w:proofErr w:type="gramEnd"/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 le jeune ingénieur, le Dr. Theodor Stiebel était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tellement agacé par l’encombrement du thermoplongeur à piston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lorsqu’il chauffait de l’eau qu’il en a rapidement inventé un nouveau.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Le thermoplongeur annulaire était pratique et durable.</w:t>
      </w:r>
    </w:p>
    <w:p w14:paraId="40CD5EAA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D216A3C" w14:textId="08991DCA" w:rsid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La branche fut enthousiasmée par cette innovation et le jeune ingénieur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fonda en 1924 l’entreprise</w:t>
      </w:r>
      <w:proofErr w:type="gramStart"/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 «ELTRON</w:t>
      </w:r>
      <w:proofErr w:type="gramEnd"/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 Dr. Theodor Stiebel». Entre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1927 et 1933, il travaille assidûment à des innovations et élargit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gamme de </w:t>
      </w:r>
      <w:proofErr w:type="gramStart"/>
      <w:r w:rsidRPr="002E02DA">
        <w:rPr>
          <w:rFonts w:ascii="STE Info Office" w:hAnsi="STE Info Office" w:cs="Arial"/>
          <w:sz w:val="22"/>
          <w:szCs w:val="22"/>
          <w:lang w:val="fr-CH"/>
        </w:rPr>
        <w:t>produits:</w:t>
      </w:r>
      <w:proofErr w:type="gramEnd"/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 dès lors, des petits chauffe-eau instantanés,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des chauffe-eau à vidange, des chauffe-eau haute pression, des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chauffe-eau sur pied et des chauffe-eau/bouilleurs ont également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été produits.</w:t>
      </w:r>
    </w:p>
    <w:p w14:paraId="225A2F3A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9959FB2" w14:textId="327553D4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Au début de la Seconde Guerre mondiale, STIEBEL ELTRON a dû 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reconvertir dans l’armement. L’usine de Berlin a alors été touchée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plusieurs reprises par des bombardements, ce qui a conduit Theodor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Stiebel à transférer une partie de la production à Holzminden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en 1943. À la fin de la guerre, STIEBEL ELTRON était sur la liste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de démantèlement des forces d’occupation britanniques – et a dû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remettre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de nombreuses machines et appareils. Theodor Stiebel est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reparti de zéro.</w:t>
      </w:r>
    </w:p>
    <w:p w14:paraId="1F8A3A32" w14:textId="77777777" w:rsidR="002E02DA" w:rsidRPr="002E02DA" w:rsidRDefault="002E02D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2AA467A" w14:textId="2942AEF5" w:rsidR="002E02DA" w:rsidRPr="002E02DA" w:rsidRDefault="002E02DA" w:rsidP="002E02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1950–1970</w:t>
      </w:r>
    </w:p>
    <w:p w14:paraId="4515D6DB" w14:textId="095EA225" w:rsidR="00D0592C" w:rsidRPr="007F44AE" w:rsidRDefault="002E02DA" w:rsidP="002E02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 xml:space="preserve">Expert en </w:t>
      </w:r>
      <w:proofErr w:type="spellStart"/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eau</w:t>
      </w:r>
      <w:proofErr w:type="spellEnd"/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chaude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283A073" w14:textId="291A5EDB" w:rsid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Après la Seconde Guerre mondiale, Theodor Stiebel a dû reconstruire son entreprise. STIEBEL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ELTRON a toutefois connu une ascension fulgurante à l’époque du miracle </w:t>
      </w:r>
      <w:proofErr w:type="gramStart"/>
      <w:r w:rsidRPr="002E02DA">
        <w:rPr>
          <w:rFonts w:ascii="STE Info Office" w:hAnsi="STE Info Office" w:cs="Arial"/>
          <w:sz w:val="22"/>
          <w:szCs w:val="22"/>
          <w:lang w:val="fr-CH"/>
        </w:rPr>
        <w:t>économique:</w:t>
      </w:r>
      <w:proofErr w:type="gramEnd"/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 l’entreprise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a répondu à la demande de confort en matière d’installations sanitaires et de technique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du bâtiment au domicile des particuliers et s’est ainsi établie en tant que leader du marché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la production d’eau chaude électrique.</w:t>
      </w:r>
    </w:p>
    <w:p w14:paraId="2ACEF042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8B7E1DD" w14:textId="31616120" w:rsid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Les usines de Holzminden, Berlin et Munich ont été agrandies et modernisées. Les chaînes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montage et les machines de facturation automatiques ont dès lors facilité le travail des employés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des services de production et </w:t>
      </w:r>
      <w:r w:rsidRPr="002E02DA">
        <w:rPr>
          <w:rFonts w:ascii="STE Info Office" w:hAnsi="STE Info Office" w:cs="Arial"/>
          <w:sz w:val="22"/>
          <w:szCs w:val="22"/>
          <w:lang w:val="fr-CH"/>
        </w:rPr>
        <w:lastRenderedPageBreak/>
        <w:t>d’administration. Plus de 30 ans après sa création, Theodor Stiebel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avait su transformer une idée de produit révolutionnaire en une florissante entreprise.</w:t>
      </w:r>
    </w:p>
    <w:p w14:paraId="40E8D8FE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0E182BD" w14:textId="60AB1135" w:rsid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Le décès de Theodor Stiebel le 9 septembre 1960 a été un choc pour la famille et l’entreprise.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Mais STIEBEL ELTRON a continué sur la voie du succès et s’est lancé sur le nouveau marché des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radiateurs à accumulation de nuit. Au début des années 1970, l’entreprise s’est engagée dans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l’aventure européenne en créant des filiales en France et en Autriche – ainsi qu’en Suisse à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fin des années 1970.</w:t>
      </w:r>
    </w:p>
    <w:p w14:paraId="1278D9FE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5AB8EE5" w14:textId="7EF0F2FF" w:rsidR="00D0592C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Dans les années 1970, STIEBEL ELTRON a été l’un des premiers fabricants à développer et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produire des pompes à chaleur. C’est à cette époque que les mentalités ont évolué et que les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systèmes utilisant des énergies renouvelables ont été pris en compte pour la première fois.</w:t>
      </w:r>
    </w:p>
    <w:p w14:paraId="28868E30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9A9AAF0" w14:textId="770B4505" w:rsidR="002E02DA" w:rsidRPr="002E02DA" w:rsidRDefault="002E02DA" w:rsidP="002E02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1970–2000</w:t>
      </w:r>
    </w:p>
    <w:p w14:paraId="03DF9DD9" w14:textId="0D0FA59D" w:rsidR="00D0592C" w:rsidRPr="007F44AE" w:rsidRDefault="002E02DA" w:rsidP="002E02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Opportunités</w:t>
      </w:r>
      <w:proofErr w:type="spellEnd"/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 xml:space="preserve"> et </w:t>
      </w:r>
      <w:proofErr w:type="spellStart"/>
      <w:r w:rsidRPr="002E02DA">
        <w:rPr>
          <w:rFonts w:ascii="STE Info Office" w:hAnsi="STE Info Office" w:cs="Arial"/>
          <w:b/>
          <w:color w:val="7F7F7F"/>
          <w:sz w:val="22"/>
          <w:szCs w:val="22"/>
        </w:rPr>
        <w:t>crises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D6BEF3E" w14:textId="4AB7B078" w:rsid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Au début des années 1970, la première crise pétrolière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a mis fin à la période d’expansion de l’après-guerre.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Parallèlement, des initiatives de protection de l’environnement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ont attiré l’attention sur la face cachée d’une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industrialisation incontrôlée et de l’utilisation effrénée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des énergies fossiles. STIEBEL ELTRON a su identifier les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signes du temps et lancé les premières pompes à chaleur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sur le marché en 1976. Au début, STIEBEL ELTRON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ne livrait que quelques dizaines de pompes à chaleur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par an, principalement pour le chauffage des piscines.</w:t>
      </w:r>
    </w:p>
    <w:p w14:paraId="09D207BB" w14:textId="77777777" w:rsidR="002E02DA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03D4398F" w:rsidR="00D0592C" w:rsidRPr="002E02DA" w:rsidRDefault="002E02DA" w:rsidP="002E02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E02DA">
        <w:rPr>
          <w:rFonts w:ascii="STE Info Office" w:hAnsi="STE Info Office" w:cs="Arial"/>
          <w:sz w:val="22"/>
          <w:szCs w:val="22"/>
          <w:lang w:val="fr-CH"/>
        </w:rPr>
        <w:t>Cependant, le temps des énergies alternatives n’était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pas encore </w:t>
      </w:r>
      <w:proofErr w:type="gramStart"/>
      <w:r w:rsidRPr="002E02DA">
        <w:rPr>
          <w:rFonts w:ascii="STE Info Office" w:hAnsi="STE Info Office" w:cs="Arial"/>
          <w:sz w:val="22"/>
          <w:szCs w:val="22"/>
          <w:lang w:val="fr-CH"/>
        </w:rPr>
        <w:t>venu:</w:t>
      </w:r>
      <w:proofErr w:type="gramEnd"/>
      <w:r w:rsidRPr="002E02DA">
        <w:rPr>
          <w:rFonts w:ascii="STE Info Office" w:hAnsi="STE Info Office" w:cs="Arial"/>
          <w:sz w:val="22"/>
          <w:szCs w:val="22"/>
          <w:lang w:val="fr-CH"/>
        </w:rPr>
        <w:t xml:space="preserve"> dans les années 1980, les ventes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pompes à chaleur et de produits solaires se sont effondrées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et STIEBEL ELTRON a connu une crise. Ce n’est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qu’au début des années 1990 que l’ouverture des marchés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d’Europe de l’Est et la demande accrue d’énergies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renouvelables ont marqué un tournant. Avec l’unité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intégrale LWZ, STIEBEL ELTRON a lancé pour la première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fois sur le marché en 1999 un système réunissant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le chauffage, la ventilation, le refroidissement et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E02DA">
        <w:rPr>
          <w:rFonts w:ascii="STE Info Office" w:hAnsi="STE Info Office" w:cs="Arial"/>
          <w:sz w:val="22"/>
          <w:szCs w:val="22"/>
          <w:lang w:val="fr-CH"/>
        </w:rPr>
        <w:t>production d’eau chaude.</w:t>
      </w:r>
    </w:p>
    <w:p w14:paraId="63E61A42" w14:textId="77777777" w:rsidR="004473B7" w:rsidRPr="002E02DA" w:rsidRDefault="004473B7" w:rsidP="004473B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57D6B13" w14:textId="77777777" w:rsidR="004473B7" w:rsidRPr="004473B7" w:rsidRDefault="004473B7" w:rsidP="004473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4473B7">
        <w:rPr>
          <w:rFonts w:ascii="STE Info Office" w:hAnsi="STE Info Office" w:cs="Arial"/>
          <w:b/>
          <w:color w:val="7F7F7F"/>
          <w:sz w:val="22"/>
          <w:szCs w:val="22"/>
        </w:rPr>
        <w:t>2001–2024</w:t>
      </w:r>
    </w:p>
    <w:p w14:paraId="0AC9260C" w14:textId="7836CF9B" w:rsidR="004473B7" w:rsidRPr="004473B7" w:rsidRDefault="004473B7" w:rsidP="004473B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4473B7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Évolution vers une entreprise </w:t>
      </w:r>
      <w:proofErr w:type="spellStart"/>
      <w:r w:rsidRPr="004473B7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GreenTech</w:t>
      </w:r>
      <w:proofErr w:type="spellEnd"/>
      <w:r w:rsidRPr="004473B7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internationale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4473B7" w:rsidRPr="004473B7" w14:paraId="045E0EB6" w14:textId="77777777" w:rsidTr="00A4719F">
        <w:trPr>
          <w:trHeight w:val="113"/>
        </w:trPr>
        <w:tc>
          <w:tcPr>
            <w:tcW w:w="1800" w:type="dxa"/>
            <w:shd w:val="clear" w:color="auto" w:fill="auto"/>
          </w:tcPr>
          <w:p w14:paraId="61C556FA" w14:textId="77777777" w:rsidR="004473B7" w:rsidRPr="004473B7" w:rsidRDefault="004473B7" w:rsidP="00A4719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6AA68CA2" w14:textId="77777777" w:rsidR="004473B7" w:rsidRPr="004473B7" w:rsidRDefault="004473B7" w:rsidP="00A4719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126E1E90" w14:textId="77777777" w:rsidR="004473B7" w:rsidRPr="004473B7" w:rsidRDefault="004473B7" w:rsidP="00A4719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25972985" w14:textId="77777777" w:rsidR="004473B7" w:rsidRPr="004473B7" w:rsidRDefault="004473B7" w:rsidP="00A4719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320976D" w14:textId="77777777" w:rsidR="004473B7" w:rsidRPr="004473B7" w:rsidRDefault="004473B7" w:rsidP="00A4719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76714FD" w14:textId="77777777" w:rsidR="004473B7" w:rsidRPr="004473B7" w:rsidRDefault="004473B7" w:rsidP="004473B7">
      <w:pPr>
        <w:rPr>
          <w:rFonts w:ascii="STE Info Office" w:hAnsi="STE Info Office" w:cs="Arial"/>
          <w:sz w:val="10"/>
          <w:szCs w:val="10"/>
          <w:lang w:val="fr-CH"/>
        </w:rPr>
      </w:pPr>
    </w:p>
    <w:p w14:paraId="2EF67E84" w14:textId="540F3C45" w:rsidR="004473B7" w:rsidRDefault="004473B7" w:rsidP="004473B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4473B7">
        <w:rPr>
          <w:rFonts w:ascii="STE Info Office" w:hAnsi="STE Info Office" w:cs="Arial"/>
          <w:sz w:val="22"/>
          <w:szCs w:val="22"/>
          <w:lang w:val="fr-CH"/>
        </w:rPr>
        <w:t>Le nouveau millénaire a marqué le début d’une phase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gramStart"/>
      <w:r w:rsidRPr="004473B7">
        <w:rPr>
          <w:rFonts w:ascii="STE Info Office" w:hAnsi="STE Info Office" w:cs="Arial"/>
          <w:sz w:val="22"/>
          <w:szCs w:val="22"/>
          <w:lang w:val="fr-CH"/>
        </w:rPr>
        <w:t>d’expansion:</w:t>
      </w:r>
      <w:proofErr w:type="gramEnd"/>
      <w:r w:rsidRPr="004473B7">
        <w:rPr>
          <w:rFonts w:ascii="STE Info Office" w:hAnsi="STE Info Office" w:cs="Arial"/>
          <w:sz w:val="22"/>
          <w:szCs w:val="22"/>
          <w:lang w:val="fr-CH"/>
        </w:rPr>
        <w:t xml:space="preserve"> STIEBEL ELTRON a ouvert des sites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production en Asie et en Europe de l’Est. En 2007/2008,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l’usine de Holzminden a été agrandie pour devenir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plus importante usine de pompes à chaleur d’Europe.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49D06152" w14:textId="77777777" w:rsidR="004473B7" w:rsidRPr="004473B7" w:rsidRDefault="004473B7" w:rsidP="004473B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06A05B0" w14:textId="2DB86509" w:rsidR="00E02DC0" w:rsidRDefault="004473B7" w:rsidP="004473B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4473B7">
        <w:rPr>
          <w:rFonts w:ascii="STE Info Office" w:hAnsi="STE Info Office" w:cs="Arial"/>
          <w:sz w:val="22"/>
          <w:szCs w:val="22"/>
          <w:lang w:val="fr-CH"/>
        </w:rPr>
        <w:t>Face à la stagnation du marché des énergies renouvelables,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STIEBEL ELTRON a vu son chiffre d’affaires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baisser dans les années 2010, mais a ensuite connu une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croissance rapide, notamment grâce à des acquisitions.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En 2018, l’acquisition du fabricant suédois de pompes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 xml:space="preserve">chaleur </w:t>
      </w:r>
      <w:proofErr w:type="spellStart"/>
      <w:r w:rsidRPr="004473B7">
        <w:rPr>
          <w:rFonts w:ascii="STE Info Office" w:hAnsi="STE Info Office" w:cs="Arial"/>
          <w:sz w:val="22"/>
          <w:szCs w:val="22"/>
          <w:lang w:val="fr-CH"/>
        </w:rPr>
        <w:t>Thermia</w:t>
      </w:r>
      <w:proofErr w:type="spellEnd"/>
      <w:r w:rsidRPr="004473B7">
        <w:rPr>
          <w:rFonts w:ascii="STE Info Office" w:hAnsi="STE Info Office" w:cs="Arial"/>
          <w:sz w:val="22"/>
          <w:szCs w:val="22"/>
          <w:lang w:val="fr-CH"/>
        </w:rPr>
        <w:t xml:space="preserve"> a ouvert de nouvelles opportunités en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Scandinavie. Même la pandémie de coronavirus et les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pénuries d’approvisionnement ne sont pas parvenues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 xml:space="preserve">stopper </w:t>
      </w:r>
      <w:proofErr w:type="gramStart"/>
      <w:r w:rsidRPr="004473B7">
        <w:rPr>
          <w:rFonts w:ascii="STE Info Office" w:hAnsi="STE Info Office" w:cs="Arial"/>
          <w:sz w:val="22"/>
          <w:szCs w:val="22"/>
          <w:lang w:val="fr-CH"/>
        </w:rPr>
        <w:t>l’essor:</w:t>
      </w:r>
      <w:proofErr w:type="gramEnd"/>
      <w:r w:rsidRPr="004473B7">
        <w:rPr>
          <w:rFonts w:ascii="STE Info Office" w:hAnsi="STE Info Office" w:cs="Arial"/>
          <w:sz w:val="22"/>
          <w:szCs w:val="22"/>
          <w:lang w:val="fr-CH"/>
        </w:rPr>
        <w:t xml:space="preserve"> en 2022, STIEBEL ELTRON a réalisé 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4473B7">
        <w:rPr>
          <w:rFonts w:ascii="STE Info Office" w:hAnsi="STE Info Office" w:cs="Arial"/>
          <w:sz w:val="22"/>
          <w:szCs w:val="22"/>
          <w:lang w:val="fr-CH"/>
        </w:rPr>
        <w:t>chiffre d’affaires record de plus d’un milliard d’euros.</w:t>
      </w:r>
    </w:p>
    <w:p w14:paraId="0A1DF653" w14:textId="77777777" w:rsidR="004473B7" w:rsidRDefault="004473B7" w:rsidP="004473B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0EBADA6" w14:textId="1C71B191" w:rsidR="00E02DC0" w:rsidRDefault="00E02DC0">
      <w:pPr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  <w:lang w:val="fr-CH"/>
        </w:rPr>
        <w:br w:type="page"/>
      </w:r>
    </w:p>
    <w:p w14:paraId="72B50BD0" w14:textId="77777777" w:rsidR="00D0592C" w:rsidRPr="002E02DA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4473B7" w14:paraId="30FBA585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2E02DA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2E02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07A68594" w:rsidR="00D0592C" w:rsidRPr="000E0AE7" w:rsidRDefault="007E6314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  <w:lang w:val="fr-CH"/>
        </w:rPr>
      </w:pPr>
      <w:proofErr w:type="gramStart"/>
      <w:r w:rsidRPr="000E0AE7"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t>Légende</w:t>
      </w:r>
      <w:r w:rsidR="00D0592C" w:rsidRPr="000E0AE7"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t>:</w:t>
      </w:r>
      <w:proofErr w:type="gramEnd"/>
    </w:p>
    <w:p w14:paraId="5AF5F76B" w14:textId="77777777" w:rsidR="00EC2184" w:rsidRDefault="00EC218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869A699" w14:textId="77777777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EF0BEC" w:rsidSect="00096DB8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35811B70" w14:textId="77777777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C2A398C" wp14:editId="2AEE941D">
            <wp:extent cx="1713865" cy="963930"/>
            <wp:effectExtent l="0" t="0" r="635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6564" w14:textId="4B509DD4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Image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 1: </w:t>
      </w:r>
      <w:r>
        <w:rPr>
          <w:rFonts w:ascii="STE Info Office" w:hAnsi="STE Info Office"/>
          <w:color w:val="auto"/>
          <w:sz w:val="18"/>
          <w:szCs w:val="18"/>
        </w:rPr>
        <w:t xml:space="preserve">100 </w:t>
      </w:r>
      <w:r w:rsidR="00C35B84">
        <w:rPr>
          <w:rFonts w:ascii="STE Info Office" w:hAnsi="STE Info Office"/>
          <w:color w:val="auto"/>
          <w:sz w:val="18"/>
          <w:szCs w:val="18"/>
        </w:rPr>
        <w:t>ans</w:t>
      </w:r>
      <w:r>
        <w:rPr>
          <w:rFonts w:ascii="STE Info Office" w:hAnsi="STE Info Office"/>
          <w:color w:val="auto"/>
          <w:sz w:val="18"/>
          <w:szCs w:val="18"/>
        </w:rPr>
        <w:t xml:space="preserve"> STIEBEL ELTRON</w:t>
      </w:r>
    </w:p>
    <w:p w14:paraId="516C6EAA" w14:textId="77777777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7DE5895" w14:textId="77777777" w:rsidR="00EF0BEC" w:rsidRPr="007F44AE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DB4F7E0" wp14:editId="42960FF6">
            <wp:extent cx="1713865" cy="2392680"/>
            <wp:effectExtent l="0" t="0" r="63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2A64" w14:textId="6D282AD1" w:rsidR="00EF0BEC" w:rsidRPr="00C35B84" w:rsidRDefault="00EF0BEC" w:rsidP="00C35B84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Image </w:t>
      </w:r>
      <w:proofErr w:type="gramStart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«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Le brevet est déposé</w:t>
      </w:r>
      <w:r w:rsid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et accepté</w:t>
      </w:r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.»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Demande de brevet du 22 février 1924</w:t>
      </w:r>
      <w:r w:rsid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du Dr. Theodor Stiebel à Holzminden</w:t>
      </w:r>
    </w:p>
    <w:p w14:paraId="6CDC0522" w14:textId="77777777" w:rsidR="00EF0BEC" w:rsidRPr="00C35B84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FBDDC24" w14:textId="77777777" w:rsidR="00EF0BEC" w:rsidRPr="007F44AE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1EF2411" wp14:editId="1E474F88">
            <wp:extent cx="1713865" cy="2447290"/>
            <wp:effectExtent l="0" t="0" r="63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3568" w14:textId="144E4209" w:rsidR="00EF0BEC" w:rsidRPr="00C35B84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Image </w:t>
      </w:r>
      <w:proofErr w:type="gramStart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>3:</w:t>
      </w:r>
      <w:proofErr w:type="gramEnd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2C28AA">
        <w:rPr>
          <w:rFonts w:ascii="STE Info Office" w:hAnsi="STE Info Office"/>
          <w:color w:val="auto"/>
          <w:sz w:val="18"/>
          <w:szCs w:val="18"/>
          <w:lang w:val="fr-CH"/>
        </w:rPr>
        <w:t>À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partir des années 1950 : promotion en tant qu'expert en eau chaude</w:t>
      </w:r>
    </w:p>
    <w:p w14:paraId="1D07A715" w14:textId="77777777" w:rsidR="00EF0BEC" w:rsidRPr="004473B7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9A18694" w14:textId="77777777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0C2E674" wp14:editId="400FC602">
            <wp:extent cx="1713865" cy="1183005"/>
            <wp:effectExtent l="0" t="0" r="63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AD36" w14:textId="4A30784F" w:rsidR="00EF0BEC" w:rsidRPr="00C35B84" w:rsidRDefault="00EF0BEC" w:rsidP="00C35B84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Image </w:t>
      </w:r>
      <w:proofErr w:type="gramStart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>4:</w:t>
      </w:r>
      <w:proofErr w:type="gramEnd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Dans les années 1970, STIEBEL ELTRON a été l’un des premiers fabricants à développer et à</w:t>
      </w:r>
      <w:r w:rsid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produire des pompes à chaleur</w:t>
      </w:r>
    </w:p>
    <w:p w14:paraId="3265DB77" w14:textId="77777777" w:rsidR="00EF0BEC" w:rsidRPr="00C35B84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8A13ED3" w14:textId="77777777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82C1AB6" wp14:editId="0F0985BF">
            <wp:extent cx="1713865" cy="114427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C8EB" w14:textId="009BC912" w:rsidR="00EF0BEC" w:rsidRPr="00C35B84" w:rsidRDefault="00EF0BEC" w:rsidP="00EF0BEC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Image </w:t>
      </w:r>
      <w:proofErr w:type="gramStart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>5:</w:t>
      </w:r>
      <w:proofErr w:type="gramEnd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STIEBEL ELTRON est synonyme de développement et de production de produits innovants au plus haut niveau de qualité</w:t>
      </w:r>
    </w:p>
    <w:p w14:paraId="1F6FB5EA" w14:textId="77777777" w:rsidR="00EF0BEC" w:rsidRPr="00C35B84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BA2A3FB" w14:textId="77777777" w:rsidR="00EF0BEC" w:rsidRDefault="00EF0BEC" w:rsidP="00EF0BE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B5CAAC1" wp14:editId="2D0F9B0F">
            <wp:extent cx="1713865" cy="1144270"/>
            <wp:effectExtent l="0" t="0" r="63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A315" w14:textId="58F4B890" w:rsidR="00EF0BEC" w:rsidRPr="00C35B84" w:rsidRDefault="00EF0BEC" w:rsidP="00C35B84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Image </w:t>
      </w:r>
      <w:proofErr w:type="gramStart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>6:</w:t>
      </w:r>
      <w:proofErr w:type="gramEnd"/>
      <w:r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STIEBEL ELTRON -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Évolution vers une entreprise </w:t>
      </w:r>
      <w:proofErr w:type="spellStart"/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GreenTech</w:t>
      </w:r>
      <w:proofErr w:type="spellEnd"/>
      <w:r w:rsidR="00C35B84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C35B84" w:rsidRPr="00C35B84">
        <w:rPr>
          <w:rFonts w:ascii="STE Info Office" w:hAnsi="STE Info Office"/>
          <w:color w:val="auto"/>
          <w:sz w:val="18"/>
          <w:szCs w:val="18"/>
          <w:lang w:val="fr-CH"/>
        </w:rPr>
        <w:t>internationale</w:t>
      </w:r>
    </w:p>
    <w:p w14:paraId="4F3F5929" w14:textId="77777777" w:rsidR="00EF0BEC" w:rsidRPr="00C35B84" w:rsidRDefault="00EF0BEC" w:rsidP="00EF0BEC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723E5BF" w14:textId="77777777" w:rsidR="00EF0BEC" w:rsidRPr="00C35B84" w:rsidRDefault="00EF0BEC" w:rsidP="00EF0BEC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53FDD0E" w14:textId="77777777" w:rsidR="00EF0BEC" w:rsidRPr="00C35B84" w:rsidRDefault="00EF0BEC" w:rsidP="00EF0BEC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0E5F89E" w14:textId="77777777" w:rsidR="00EF0BEC" w:rsidRPr="00C35B84" w:rsidRDefault="00EF0BEC" w:rsidP="00EF0BEC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8293053" w14:textId="77777777" w:rsidR="00EF0BEC" w:rsidRPr="00C35B84" w:rsidRDefault="00EF0BE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EF0BEC" w:rsidRPr="00C35B84" w:rsidSect="00EF0BEC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4C32B5BF" w14:textId="77777777" w:rsidR="00EC2184" w:rsidRPr="00C35B84" w:rsidRDefault="00EC218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4473B7" w14:paraId="69A8EFA1" w14:textId="77777777" w:rsidTr="00096DB8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0E0AE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0E0AE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EFAD997" w14:textId="77777777" w:rsidR="000E0AE7" w:rsidRPr="000E0AE7" w:rsidRDefault="000E0AE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0E0AE7" w:rsidRPr="000E0AE7" w:rsidSect="00EF0BEC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2DBB" w14:textId="77777777" w:rsidR="00096DB8" w:rsidRPr="00096DB8" w:rsidRDefault="00096DB8" w:rsidP="00096DB8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8B147" wp14:editId="1345C9BC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80B6F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11E0C2B6" w14:textId="1FE4B53D" w:rsidR="00366AA9" w:rsidRPr="00096DB8" w:rsidRDefault="00096DB8" w:rsidP="00096DB8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096DB8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5D2CECD">
          <wp:simplePos x="0" y="0"/>
          <wp:positionH relativeFrom="column">
            <wp:posOffset>4659182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830653">
    <w:abstractNumId w:val="0"/>
  </w:num>
  <w:num w:numId="2" w16cid:durableId="1354765615">
    <w:abstractNumId w:val="5"/>
  </w:num>
  <w:num w:numId="3" w16cid:durableId="776952276">
    <w:abstractNumId w:val="2"/>
  </w:num>
  <w:num w:numId="4" w16cid:durableId="1606187782">
    <w:abstractNumId w:val="9"/>
  </w:num>
  <w:num w:numId="5" w16cid:durableId="2003699259">
    <w:abstractNumId w:val="8"/>
  </w:num>
  <w:num w:numId="6" w16cid:durableId="13443614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422774">
    <w:abstractNumId w:val="3"/>
  </w:num>
  <w:num w:numId="8" w16cid:durableId="1288201637">
    <w:abstractNumId w:val="4"/>
  </w:num>
  <w:num w:numId="9" w16cid:durableId="1793673119">
    <w:abstractNumId w:val="6"/>
  </w:num>
  <w:num w:numId="10" w16cid:durableId="940913095">
    <w:abstractNumId w:val="1"/>
  </w:num>
  <w:num w:numId="11" w16cid:durableId="62870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6DB8"/>
    <w:rsid w:val="00097EA4"/>
    <w:rsid w:val="000E0AE7"/>
    <w:rsid w:val="000F18AD"/>
    <w:rsid w:val="00105AA6"/>
    <w:rsid w:val="001260A2"/>
    <w:rsid w:val="0016707C"/>
    <w:rsid w:val="0017132E"/>
    <w:rsid w:val="00182B42"/>
    <w:rsid w:val="00184118"/>
    <w:rsid w:val="00185A46"/>
    <w:rsid w:val="001C4317"/>
    <w:rsid w:val="001D01D9"/>
    <w:rsid w:val="001D7A02"/>
    <w:rsid w:val="00204863"/>
    <w:rsid w:val="00233414"/>
    <w:rsid w:val="00250EF2"/>
    <w:rsid w:val="00266D2E"/>
    <w:rsid w:val="00286627"/>
    <w:rsid w:val="002C28AA"/>
    <w:rsid w:val="002E02DA"/>
    <w:rsid w:val="003540F8"/>
    <w:rsid w:val="00366AA9"/>
    <w:rsid w:val="003771F7"/>
    <w:rsid w:val="00383146"/>
    <w:rsid w:val="003A7535"/>
    <w:rsid w:val="00413C25"/>
    <w:rsid w:val="004473B7"/>
    <w:rsid w:val="004C3A04"/>
    <w:rsid w:val="004F1341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81828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35B84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7CF6"/>
    <w:rsid w:val="00D6512E"/>
    <w:rsid w:val="00E02DC0"/>
    <w:rsid w:val="00E14391"/>
    <w:rsid w:val="00E451A6"/>
    <w:rsid w:val="00E64207"/>
    <w:rsid w:val="00E65955"/>
    <w:rsid w:val="00E76D3B"/>
    <w:rsid w:val="00E91346"/>
    <w:rsid w:val="00EA5719"/>
    <w:rsid w:val="00EC2184"/>
    <w:rsid w:val="00ED66CD"/>
    <w:rsid w:val="00EF0BEC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F0BE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2024-06-11T12:13:00Z</dcterms:created>
  <dcterms:modified xsi:type="dcterms:W3CDTF">2024-06-11T12:13:00Z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2023-08-25T06:21:00Z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52903274-e859-490c-b343-6b4a50a6df84</vt:lpwstr>
  </property>
  <property fmtid="{D5CDD505-2E9C-101B-9397-08002B2CF9AE}" pid="8" name="MSIP_Label_a778f0de-7455-48b1-94b1-e40d100647ac_ContentBits">
    <vt:lpwstr>0</vt:lpwstr>
  </property>
</Properties>
</file>