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DC19B6" w14:textId="77777777" w:rsidR="00573BFC" w:rsidRDefault="00F30536">
      <w:pPr>
        <w:tabs>
          <w:tab w:val="left" w:pos="5040"/>
        </w:tabs>
        <w:rPr>
          <w:rFonts w:ascii="STE Info Office" w:hAnsi="STE Info Office" w:cs="Arial"/>
          <w:color w:val="D11437"/>
          <w:sz w:val="30"/>
          <w:szCs w:val="30"/>
        </w:rPr>
      </w:pPr>
      <w:r w:rsidRPr="00D0592C">
        <w:rPr>
          <w:rFonts w:ascii="STE Info Office" w:hAnsi="STE Info Office" w:cs="Arial"/>
          <w:color w:val="D11437"/>
          <w:sz w:val="30"/>
          <w:szCs w:val="30"/>
        </w:rPr>
        <w:t>Communiqué de presse</w:t>
      </w:r>
    </w:p>
    <w:p w14:paraId="67D31389" w14:textId="77777777" w:rsidR="00D0592C" w:rsidRPr="007F44AE" w:rsidRDefault="00D0592C" w:rsidP="00D0592C">
      <w:pPr>
        <w:tabs>
          <w:tab w:val="left" w:pos="5040"/>
        </w:tabs>
        <w:rPr>
          <w:rFonts w:ascii="STE Info Office" w:hAnsi="STE Info Office" w:cs="Arial"/>
          <w:sz w:val="22"/>
          <w:szCs w:val="22"/>
        </w:rPr>
      </w:pPr>
    </w:p>
    <w:tbl>
      <w:tblPr>
        <w:tblW w:w="9815" w:type="dxa"/>
        <w:tblInd w:w="108" w:type="dxa"/>
        <w:tblBorders>
          <w:top w:val="single" w:sz="4" w:space="0" w:color="808080"/>
          <w:bottom w:val="single" w:sz="4" w:space="0" w:color="808080"/>
        </w:tblBorders>
        <w:tblLook w:val="01E0" w:firstRow="1" w:lastRow="1" w:firstColumn="1" w:lastColumn="1" w:noHBand="0" w:noVBand="0"/>
      </w:tblPr>
      <w:tblGrid>
        <w:gridCol w:w="1560"/>
        <w:gridCol w:w="3118"/>
        <w:gridCol w:w="284"/>
        <w:gridCol w:w="1275"/>
        <w:gridCol w:w="3578"/>
      </w:tblGrid>
      <w:tr w:rsidR="00D0592C" w:rsidRPr="007F44AE" w14:paraId="18295311" w14:textId="77777777" w:rsidTr="00A32B90">
        <w:trPr>
          <w:trHeight w:val="113"/>
        </w:trPr>
        <w:tc>
          <w:tcPr>
            <w:tcW w:w="1560" w:type="dxa"/>
            <w:tcBorders>
              <w:top w:val="single" w:sz="4" w:space="0" w:color="D11437"/>
              <w:bottom w:val="nil"/>
            </w:tcBorders>
            <w:shd w:val="clear" w:color="auto" w:fill="auto"/>
          </w:tcPr>
          <w:p w14:paraId="27A1665B"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single" w:sz="4" w:space="0" w:color="D11437"/>
              <w:bottom w:val="nil"/>
            </w:tcBorders>
            <w:shd w:val="clear" w:color="auto" w:fill="auto"/>
          </w:tcPr>
          <w:p w14:paraId="75E08700"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single" w:sz="4" w:space="0" w:color="D11437"/>
              <w:bottom w:val="nil"/>
            </w:tcBorders>
            <w:shd w:val="clear" w:color="auto" w:fill="auto"/>
          </w:tcPr>
          <w:p w14:paraId="41A7F1F4"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single" w:sz="4" w:space="0" w:color="D11437"/>
              <w:bottom w:val="nil"/>
            </w:tcBorders>
            <w:shd w:val="clear" w:color="auto" w:fill="auto"/>
          </w:tcPr>
          <w:p w14:paraId="62F9E74B" w14:textId="77777777" w:rsidR="00D0592C" w:rsidRPr="007F44AE" w:rsidRDefault="00D0592C" w:rsidP="00C34951">
            <w:pPr>
              <w:tabs>
                <w:tab w:val="left" w:pos="5954"/>
              </w:tabs>
              <w:ind w:left="72"/>
              <w:rPr>
                <w:rFonts w:ascii="STE Info Office" w:hAnsi="STE Info Office" w:cs="Arial"/>
                <w:sz w:val="4"/>
                <w:szCs w:val="4"/>
                <w:lang w:val="de-CH"/>
              </w:rPr>
            </w:pPr>
          </w:p>
        </w:tc>
        <w:tc>
          <w:tcPr>
            <w:tcW w:w="3578" w:type="dxa"/>
            <w:tcBorders>
              <w:top w:val="single" w:sz="4" w:space="0" w:color="D11437"/>
              <w:bottom w:val="nil"/>
              <w:right w:val="single" w:sz="4" w:space="0" w:color="D11437"/>
            </w:tcBorders>
            <w:shd w:val="clear" w:color="auto" w:fill="auto"/>
          </w:tcPr>
          <w:p w14:paraId="282B174B" w14:textId="77777777" w:rsidR="00D0592C" w:rsidRPr="007F44AE" w:rsidRDefault="00D0592C" w:rsidP="00C34951">
            <w:pPr>
              <w:tabs>
                <w:tab w:val="left" w:pos="5954"/>
              </w:tabs>
              <w:rPr>
                <w:rFonts w:ascii="STE Info Office" w:hAnsi="STE Info Office" w:cs="Arial"/>
                <w:sz w:val="4"/>
                <w:szCs w:val="4"/>
                <w:lang w:val="de-CH"/>
              </w:rPr>
            </w:pPr>
          </w:p>
        </w:tc>
      </w:tr>
      <w:tr w:rsidR="00D0592C" w:rsidRPr="007F44AE" w14:paraId="76732C51" w14:textId="77777777" w:rsidTr="00A32B90">
        <w:tc>
          <w:tcPr>
            <w:tcW w:w="1560" w:type="dxa"/>
            <w:tcBorders>
              <w:top w:val="nil"/>
              <w:bottom w:val="nil"/>
            </w:tcBorders>
            <w:shd w:val="clear" w:color="auto" w:fill="auto"/>
          </w:tcPr>
          <w:p w14:paraId="04647D35" w14:textId="77777777" w:rsidR="00573BFC" w:rsidRDefault="00F30536">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Référence</w:t>
            </w:r>
          </w:p>
        </w:tc>
        <w:tc>
          <w:tcPr>
            <w:tcW w:w="3118" w:type="dxa"/>
            <w:tcBorders>
              <w:top w:val="nil"/>
              <w:bottom w:val="nil"/>
            </w:tcBorders>
            <w:shd w:val="clear" w:color="auto" w:fill="auto"/>
          </w:tcPr>
          <w:p w14:paraId="1E241F6A" w14:textId="77777777" w:rsidR="00573BFC" w:rsidRDefault="00F30536">
            <w:pPr>
              <w:tabs>
                <w:tab w:val="left" w:pos="5954"/>
              </w:tabs>
              <w:spacing w:before="40" w:after="40"/>
              <w:rPr>
                <w:rFonts w:ascii="STE Info Office" w:hAnsi="STE Info Office" w:cs="Arial"/>
                <w:sz w:val="18"/>
                <w:szCs w:val="18"/>
              </w:rPr>
            </w:pPr>
            <w:r>
              <w:rPr>
                <w:rFonts w:ascii="STE Info Office" w:hAnsi="STE Info Office" w:cs="Arial"/>
                <w:sz w:val="18"/>
                <w:szCs w:val="18"/>
              </w:rPr>
              <w:t>STIEBEL ELTRON</w:t>
            </w:r>
          </w:p>
        </w:tc>
        <w:tc>
          <w:tcPr>
            <w:tcW w:w="284" w:type="dxa"/>
            <w:tcBorders>
              <w:top w:val="nil"/>
              <w:bottom w:val="nil"/>
            </w:tcBorders>
            <w:shd w:val="clear" w:color="auto" w:fill="auto"/>
          </w:tcPr>
          <w:p w14:paraId="6AD5F215"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2CB501E5" w14:textId="77777777" w:rsidR="00573BFC" w:rsidRDefault="00F30536">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Date</w:t>
            </w:r>
          </w:p>
        </w:tc>
        <w:tc>
          <w:tcPr>
            <w:tcW w:w="3578" w:type="dxa"/>
            <w:tcBorders>
              <w:top w:val="nil"/>
              <w:bottom w:val="nil"/>
            </w:tcBorders>
            <w:shd w:val="clear" w:color="auto" w:fill="auto"/>
          </w:tcPr>
          <w:p w14:paraId="3716882E" w14:textId="77777777" w:rsidR="00573BFC" w:rsidRDefault="00F30536">
            <w:pPr>
              <w:tabs>
                <w:tab w:val="left" w:pos="5954"/>
              </w:tabs>
              <w:spacing w:before="40" w:after="40"/>
              <w:rPr>
                <w:rFonts w:ascii="STE Info Office" w:hAnsi="STE Info Office" w:cs="Arial"/>
                <w:sz w:val="18"/>
                <w:szCs w:val="18"/>
                <w:lang w:val="de-CH"/>
              </w:rPr>
            </w:pPr>
            <w:r>
              <w:rPr>
                <w:rFonts w:ascii="STE Info Office" w:hAnsi="STE Info Office" w:cs="Arial"/>
                <w:sz w:val="18"/>
                <w:szCs w:val="18"/>
                <w:lang w:val="de-CH"/>
              </w:rPr>
              <w:fldChar w:fldCharType="begin"/>
            </w:r>
            <w:r>
              <w:rPr>
                <w:rFonts w:ascii="STE Info Office" w:hAnsi="STE Info Office" w:cs="Arial"/>
                <w:sz w:val="18"/>
                <w:szCs w:val="18"/>
                <w:lang w:val="de-CH"/>
              </w:rPr>
              <w:instrText xml:space="preserve"> TIME  \@ "d. MMMM yyyy"  \* MERGEFORMAT </w:instrText>
            </w:r>
            <w:r>
              <w:rPr>
                <w:rFonts w:ascii="STE Info Office" w:hAnsi="STE Info Office" w:cs="Arial"/>
                <w:sz w:val="18"/>
                <w:szCs w:val="18"/>
                <w:lang w:val="de-CH"/>
              </w:rPr>
              <w:fldChar w:fldCharType="separate"/>
            </w:r>
            <w:r>
              <w:rPr>
                <w:rFonts w:ascii="STE Info Office" w:hAnsi="STE Info Office" w:cs="Arial"/>
                <w:noProof/>
                <w:sz w:val="18"/>
                <w:szCs w:val="18"/>
                <w:lang w:val="de-CH"/>
              </w:rPr>
              <w:t>11. Oktober 2024</w:t>
            </w:r>
            <w:r>
              <w:rPr>
                <w:rFonts w:ascii="STE Info Office" w:hAnsi="STE Info Office" w:cs="Arial"/>
                <w:sz w:val="18"/>
                <w:szCs w:val="18"/>
                <w:lang w:val="de-CH"/>
              </w:rPr>
              <w:fldChar w:fldCharType="end"/>
            </w:r>
          </w:p>
        </w:tc>
      </w:tr>
      <w:tr w:rsidR="00D0592C" w:rsidRPr="007F44AE" w14:paraId="3B86DF26" w14:textId="77777777" w:rsidTr="00A32B90">
        <w:tc>
          <w:tcPr>
            <w:tcW w:w="1560" w:type="dxa"/>
            <w:tcBorders>
              <w:top w:val="nil"/>
              <w:bottom w:val="nil"/>
            </w:tcBorders>
            <w:shd w:val="clear" w:color="auto" w:fill="auto"/>
          </w:tcPr>
          <w:p w14:paraId="3B7816F0" w14:textId="77777777" w:rsidR="00573BFC" w:rsidRDefault="00F30536">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Téléphone</w:t>
            </w:r>
          </w:p>
        </w:tc>
        <w:tc>
          <w:tcPr>
            <w:tcW w:w="3118" w:type="dxa"/>
            <w:tcBorders>
              <w:top w:val="nil"/>
              <w:bottom w:val="nil"/>
            </w:tcBorders>
            <w:shd w:val="clear" w:color="auto" w:fill="auto"/>
          </w:tcPr>
          <w:p w14:paraId="0914C43E" w14:textId="77777777" w:rsidR="00573BFC" w:rsidRDefault="00F30536">
            <w:pPr>
              <w:tabs>
                <w:tab w:val="left" w:pos="5954"/>
              </w:tabs>
              <w:spacing w:before="40" w:after="40"/>
              <w:rPr>
                <w:rFonts w:ascii="STE Info Office" w:hAnsi="STE Info Office" w:cs="Arial"/>
                <w:sz w:val="18"/>
                <w:szCs w:val="18"/>
                <w:lang w:val="de-CH"/>
              </w:rPr>
            </w:pPr>
            <w:r w:rsidRPr="007F44AE">
              <w:rPr>
                <w:rFonts w:ascii="STE Info Office" w:hAnsi="STE Info Office" w:cs="Arial"/>
                <w:sz w:val="18"/>
                <w:szCs w:val="18"/>
              </w:rPr>
              <w:t>056 464 05 00</w:t>
            </w:r>
          </w:p>
        </w:tc>
        <w:tc>
          <w:tcPr>
            <w:tcW w:w="284" w:type="dxa"/>
            <w:tcBorders>
              <w:top w:val="nil"/>
              <w:bottom w:val="nil"/>
            </w:tcBorders>
            <w:shd w:val="clear" w:color="auto" w:fill="auto"/>
          </w:tcPr>
          <w:p w14:paraId="7CB923D6"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65A0B41D" w14:textId="43EF9894" w:rsidR="00573BFC" w:rsidRDefault="00F30536">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Pr>
                <w:rFonts w:ascii="STE Info Office" w:hAnsi="STE Info Office" w:cs="Arial"/>
                <w:b/>
                <w:sz w:val="18"/>
                <w:szCs w:val="18"/>
                <w:lang w:val="de-CH"/>
              </w:rPr>
              <w:t>E-mail</w:t>
            </w:r>
          </w:p>
        </w:tc>
        <w:tc>
          <w:tcPr>
            <w:tcW w:w="3578" w:type="dxa"/>
            <w:tcBorders>
              <w:top w:val="nil"/>
              <w:bottom w:val="nil"/>
            </w:tcBorders>
            <w:shd w:val="clear" w:color="auto" w:fill="auto"/>
          </w:tcPr>
          <w:p w14:paraId="612AA19D" w14:textId="77777777" w:rsidR="00573BFC" w:rsidRDefault="00D0592C">
            <w:pPr>
              <w:tabs>
                <w:tab w:val="left" w:pos="5954"/>
              </w:tabs>
              <w:spacing w:before="40" w:after="40"/>
              <w:rPr>
                <w:rFonts w:ascii="STE Info Office" w:hAnsi="STE Info Office" w:cs="Arial"/>
                <w:sz w:val="18"/>
                <w:szCs w:val="18"/>
                <w:lang w:val="de-CH"/>
              </w:rPr>
            </w:pPr>
            <w:r w:rsidRPr="007F44AE">
              <w:rPr>
                <w:rFonts w:ascii="STE Info Office" w:hAnsi="STE Info Office" w:cs="Arial"/>
                <w:sz w:val="18"/>
                <w:szCs w:val="18"/>
              </w:rPr>
              <w:t>presse@stiebel-eltron.ch</w:t>
            </w:r>
          </w:p>
        </w:tc>
      </w:tr>
      <w:tr w:rsidR="00D0592C" w:rsidRPr="007F44AE" w14:paraId="020575C0" w14:textId="77777777" w:rsidTr="00A32B90">
        <w:trPr>
          <w:trHeight w:val="113"/>
        </w:trPr>
        <w:tc>
          <w:tcPr>
            <w:tcW w:w="1560" w:type="dxa"/>
            <w:tcBorders>
              <w:top w:val="nil"/>
              <w:bottom w:val="single" w:sz="4" w:space="0" w:color="D11437"/>
            </w:tcBorders>
            <w:shd w:val="clear" w:color="auto" w:fill="auto"/>
          </w:tcPr>
          <w:p w14:paraId="402B89D9"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nil"/>
              <w:bottom w:val="single" w:sz="4" w:space="0" w:color="D11437"/>
            </w:tcBorders>
            <w:shd w:val="clear" w:color="auto" w:fill="auto"/>
          </w:tcPr>
          <w:p w14:paraId="615429E3"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nil"/>
              <w:bottom w:val="single" w:sz="4" w:space="0" w:color="D11437"/>
            </w:tcBorders>
            <w:shd w:val="clear" w:color="auto" w:fill="auto"/>
          </w:tcPr>
          <w:p w14:paraId="74D7E46B"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nil"/>
              <w:bottom w:val="single" w:sz="4" w:space="0" w:color="D11437"/>
            </w:tcBorders>
            <w:shd w:val="clear" w:color="auto" w:fill="auto"/>
          </w:tcPr>
          <w:p w14:paraId="1962DFD9" w14:textId="77777777" w:rsidR="00D0592C" w:rsidRPr="007F44AE" w:rsidRDefault="00D0592C" w:rsidP="00C34951">
            <w:pPr>
              <w:tabs>
                <w:tab w:val="left" w:pos="5954"/>
              </w:tabs>
              <w:ind w:left="72"/>
              <w:rPr>
                <w:rFonts w:ascii="STE Info Office" w:hAnsi="STE Info Office" w:cs="Arial"/>
                <w:sz w:val="4"/>
                <w:szCs w:val="4"/>
                <w:lang w:val="de-CH"/>
              </w:rPr>
            </w:pPr>
          </w:p>
        </w:tc>
        <w:tc>
          <w:tcPr>
            <w:tcW w:w="3578" w:type="dxa"/>
            <w:tcBorders>
              <w:top w:val="nil"/>
              <w:bottom w:val="single" w:sz="4" w:space="0" w:color="D11437"/>
              <w:right w:val="single" w:sz="4" w:space="0" w:color="D11437"/>
            </w:tcBorders>
            <w:shd w:val="clear" w:color="auto" w:fill="auto"/>
          </w:tcPr>
          <w:p w14:paraId="01324ECB" w14:textId="77777777" w:rsidR="00D0592C" w:rsidRPr="007F44AE" w:rsidRDefault="00D0592C" w:rsidP="00C34951">
            <w:pPr>
              <w:tabs>
                <w:tab w:val="left" w:pos="5954"/>
              </w:tabs>
              <w:rPr>
                <w:rFonts w:ascii="STE Info Office" w:hAnsi="STE Info Office" w:cs="Arial"/>
                <w:sz w:val="4"/>
                <w:szCs w:val="4"/>
                <w:lang w:val="de-CH"/>
              </w:rPr>
            </w:pPr>
          </w:p>
        </w:tc>
      </w:tr>
    </w:tbl>
    <w:p w14:paraId="2682FC7A"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0A1C9C5D"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06A76448"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5EBEDABC" w14:textId="77777777" w:rsidR="00573BFC" w:rsidRPr="00F30536" w:rsidRDefault="00F30536">
      <w:pPr>
        <w:tabs>
          <w:tab w:val="left" w:pos="1800"/>
          <w:tab w:val="left" w:pos="3720"/>
          <w:tab w:val="left" w:pos="5400"/>
          <w:tab w:val="left" w:pos="7080"/>
        </w:tabs>
        <w:rPr>
          <w:rFonts w:ascii="STE Info Office" w:hAnsi="STE Info Office" w:cs="Arial"/>
          <w:b/>
          <w:sz w:val="26"/>
          <w:szCs w:val="26"/>
          <w:lang w:val="fr-CH"/>
        </w:rPr>
      </w:pPr>
      <w:r w:rsidRPr="00F30536">
        <w:rPr>
          <w:rFonts w:ascii="STE Info Office" w:hAnsi="STE Info Office" w:cs="Arial"/>
          <w:b/>
          <w:sz w:val="26"/>
          <w:szCs w:val="26"/>
          <w:lang w:val="fr-CH"/>
        </w:rPr>
        <w:t>Facteurs de décision lors du choix d'une pompe à chaleur</w:t>
      </w:r>
    </w:p>
    <w:p w14:paraId="5ADA45CF" w14:textId="77777777" w:rsidR="00D0592C" w:rsidRPr="00F30536" w:rsidRDefault="00D0592C" w:rsidP="00D0592C">
      <w:pPr>
        <w:tabs>
          <w:tab w:val="left" w:pos="1800"/>
          <w:tab w:val="left" w:pos="3720"/>
          <w:tab w:val="left" w:pos="5400"/>
          <w:tab w:val="left" w:pos="7080"/>
        </w:tabs>
        <w:rPr>
          <w:rFonts w:ascii="STE Info Office" w:hAnsi="STE Info Office" w:cs="Arial"/>
          <w:sz w:val="22"/>
          <w:szCs w:val="22"/>
          <w:lang w:val="fr-CH"/>
        </w:rPr>
      </w:pPr>
    </w:p>
    <w:p w14:paraId="02B500C0" w14:textId="77777777" w:rsidR="00573BFC" w:rsidRPr="00F30536" w:rsidRDefault="00F30536">
      <w:pPr>
        <w:tabs>
          <w:tab w:val="left" w:pos="1800"/>
          <w:tab w:val="left" w:pos="3720"/>
          <w:tab w:val="left" w:pos="5400"/>
          <w:tab w:val="left" w:pos="7080"/>
        </w:tabs>
        <w:rPr>
          <w:rFonts w:ascii="STE Info Office" w:hAnsi="STE Info Office" w:cs="Arial"/>
          <w:sz w:val="22"/>
          <w:szCs w:val="22"/>
          <w:lang w:val="fr-CH"/>
        </w:rPr>
      </w:pPr>
      <w:r w:rsidRPr="00F30536">
        <w:rPr>
          <w:rFonts w:ascii="STE Info Office" w:hAnsi="STE Info Office" w:cs="Arial"/>
          <w:sz w:val="22"/>
          <w:szCs w:val="22"/>
          <w:lang w:val="fr-CH"/>
        </w:rPr>
        <w:t xml:space="preserve">Pour choisir la bonne pompe à chaleur, il faut tenir compte de facteurs de décision importants. Nous avons rassemblé les points les plus importants dans un guide </w:t>
      </w:r>
      <w:r w:rsidR="00463084" w:rsidRPr="00F30536">
        <w:rPr>
          <w:rFonts w:ascii="STE Info Office" w:hAnsi="STE Info Office" w:cs="Arial"/>
          <w:sz w:val="22"/>
          <w:szCs w:val="22"/>
          <w:lang w:val="fr-CH"/>
        </w:rPr>
        <w:t>et donnons en outre des conseils importants pour un entretien correct</w:t>
      </w:r>
      <w:r w:rsidRPr="00F30536">
        <w:rPr>
          <w:rFonts w:ascii="STE Info Office" w:hAnsi="STE Info Office" w:cs="Arial"/>
          <w:sz w:val="22"/>
          <w:szCs w:val="22"/>
          <w:lang w:val="fr-CH"/>
        </w:rPr>
        <w:t xml:space="preserve">. </w:t>
      </w:r>
    </w:p>
    <w:p w14:paraId="74EA8476" w14:textId="77777777" w:rsidR="007A582C" w:rsidRPr="00F30536" w:rsidRDefault="007A582C" w:rsidP="00D0592C">
      <w:pPr>
        <w:tabs>
          <w:tab w:val="left" w:pos="1800"/>
          <w:tab w:val="left" w:pos="3720"/>
          <w:tab w:val="left" w:pos="5400"/>
          <w:tab w:val="left" w:pos="7080"/>
        </w:tabs>
        <w:rPr>
          <w:rFonts w:ascii="STE Info Office" w:hAnsi="STE Info Office" w:cs="Arial"/>
          <w:sz w:val="22"/>
          <w:szCs w:val="22"/>
          <w:lang w:val="fr-CH"/>
        </w:rPr>
      </w:pPr>
    </w:p>
    <w:p w14:paraId="63E8A458" w14:textId="77777777" w:rsidR="00862068" w:rsidRPr="00F30536" w:rsidRDefault="00862068" w:rsidP="00D0592C">
      <w:pPr>
        <w:tabs>
          <w:tab w:val="left" w:pos="1800"/>
          <w:tab w:val="left" w:pos="3720"/>
          <w:tab w:val="left" w:pos="5400"/>
          <w:tab w:val="left" w:pos="7080"/>
        </w:tabs>
        <w:rPr>
          <w:rFonts w:ascii="STE Info Office" w:hAnsi="STE Info Office" w:cs="Arial"/>
          <w:sz w:val="22"/>
          <w:szCs w:val="22"/>
          <w:lang w:val="fr-CH"/>
        </w:rPr>
      </w:pPr>
    </w:p>
    <w:p w14:paraId="6EF5B016" w14:textId="77777777" w:rsidR="00573BFC" w:rsidRDefault="00F30536">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cs="Arial"/>
          <w:b/>
          <w:color w:val="7F7F7F"/>
          <w:sz w:val="22"/>
          <w:szCs w:val="22"/>
        </w:rPr>
        <w:t>Énergie primaire</w:t>
      </w:r>
    </w:p>
    <w:tbl>
      <w:tblPr>
        <w:tblW w:w="9815" w:type="dxa"/>
        <w:tblInd w:w="108" w:type="dxa"/>
        <w:tblBorders>
          <w:top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862068" w:rsidRPr="007F44AE" w14:paraId="5F9B75E2" w14:textId="77777777" w:rsidTr="00B82084">
        <w:trPr>
          <w:trHeight w:val="113"/>
        </w:trPr>
        <w:tc>
          <w:tcPr>
            <w:tcW w:w="1800" w:type="dxa"/>
            <w:shd w:val="clear" w:color="auto" w:fill="auto"/>
          </w:tcPr>
          <w:p w14:paraId="62714050" w14:textId="77777777" w:rsidR="00862068" w:rsidRPr="007F44AE" w:rsidRDefault="00862068" w:rsidP="00B82084">
            <w:pPr>
              <w:tabs>
                <w:tab w:val="left" w:pos="5954"/>
              </w:tabs>
              <w:rPr>
                <w:rFonts w:ascii="STE Info Office" w:hAnsi="STE Info Office" w:cs="Arial"/>
                <w:sz w:val="4"/>
                <w:szCs w:val="4"/>
                <w:lang w:val="de-CH"/>
              </w:rPr>
            </w:pPr>
          </w:p>
        </w:tc>
        <w:tc>
          <w:tcPr>
            <w:tcW w:w="3240" w:type="dxa"/>
            <w:shd w:val="clear" w:color="auto" w:fill="auto"/>
          </w:tcPr>
          <w:p w14:paraId="2DBD34E0" w14:textId="77777777" w:rsidR="00862068" w:rsidRPr="007F44AE" w:rsidRDefault="00862068" w:rsidP="00B82084">
            <w:pPr>
              <w:tabs>
                <w:tab w:val="left" w:pos="5954"/>
              </w:tabs>
              <w:rPr>
                <w:rFonts w:ascii="STE Info Office" w:hAnsi="STE Info Office" w:cs="Arial"/>
                <w:sz w:val="4"/>
                <w:szCs w:val="4"/>
                <w:lang w:val="de-CH"/>
              </w:rPr>
            </w:pPr>
          </w:p>
        </w:tc>
        <w:tc>
          <w:tcPr>
            <w:tcW w:w="360" w:type="dxa"/>
            <w:shd w:val="clear" w:color="auto" w:fill="auto"/>
          </w:tcPr>
          <w:p w14:paraId="4EA239DC" w14:textId="77777777" w:rsidR="00862068" w:rsidRPr="007F44AE" w:rsidRDefault="00862068" w:rsidP="00B82084">
            <w:pPr>
              <w:tabs>
                <w:tab w:val="left" w:pos="5954"/>
              </w:tabs>
              <w:rPr>
                <w:rFonts w:ascii="STE Info Office" w:hAnsi="STE Info Office" w:cs="Arial"/>
                <w:sz w:val="4"/>
                <w:szCs w:val="4"/>
                <w:lang w:val="de-CH"/>
              </w:rPr>
            </w:pPr>
          </w:p>
        </w:tc>
        <w:tc>
          <w:tcPr>
            <w:tcW w:w="1436" w:type="dxa"/>
            <w:shd w:val="clear" w:color="auto" w:fill="auto"/>
          </w:tcPr>
          <w:p w14:paraId="40928783" w14:textId="77777777" w:rsidR="00862068" w:rsidRPr="007F44AE" w:rsidRDefault="00862068" w:rsidP="00B82084">
            <w:pPr>
              <w:tabs>
                <w:tab w:val="left" w:pos="5954"/>
              </w:tabs>
              <w:ind w:left="72"/>
              <w:rPr>
                <w:rFonts w:ascii="STE Info Office" w:hAnsi="STE Info Office" w:cs="Arial"/>
                <w:sz w:val="4"/>
                <w:szCs w:val="4"/>
                <w:lang w:val="de-CH"/>
              </w:rPr>
            </w:pPr>
          </w:p>
        </w:tc>
        <w:tc>
          <w:tcPr>
            <w:tcW w:w="2979" w:type="dxa"/>
            <w:shd w:val="clear" w:color="auto" w:fill="auto"/>
          </w:tcPr>
          <w:p w14:paraId="50657738" w14:textId="77777777" w:rsidR="00862068" w:rsidRPr="007F44AE" w:rsidRDefault="00862068" w:rsidP="00B82084">
            <w:pPr>
              <w:tabs>
                <w:tab w:val="left" w:pos="5954"/>
              </w:tabs>
              <w:rPr>
                <w:rFonts w:ascii="STE Info Office" w:hAnsi="STE Info Office" w:cs="Arial"/>
                <w:sz w:val="4"/>
                <w:szCs w:val="4"/>
                <w:lang w:val="de-CH"/>
              </w:rPr>
            </w:pPr>
          </w:p>
        </w:tc>
      </w:tr>
    </w:tbl>
    <w:p w14:paraId="6A06576F" w14:textId="77777777" w:rsidR="00862068" w:rsidRPr="007F44AE" w:rsidRDefault="00862068" w:rsidP="00862068">
      <w:pPr>
        <w:rPr>
          <w:rFonts w:ascii="STE Info Office" w:hAnsi="STE Info Office" w:cs="Arial"/>
          <w:sz w:val="10"/>
          <w:szCs w:val="10"/>
        </w:rPr>
      </w:pPr>
    </w:p>
    <w:p w14:paraId="10553297" w14:textId="77777777" w:rsidR="00573BFC" w:rsidRPr="00F30536" w:rsidRDefault="00F30536">
      <w:pPr>
        <w:tabs>
          <w:tab w:val="left" w:pos="1800"/>
          <w:tab w:val="left" w:pos="3720"/>
          <w:tab w:val="left" w:pos="5400"/>
          <w:tab w:val="left" w:pos="7080"/>
        </w:tabs>
        <w:rPr>
          <w:rFonts w:ascii="STE Info Office" w:hAnsi="STE Info Office" w:cs="Arial"/>
          <w:sz w:val="22"/>
          <w:szCs w:val="22"/>
          <w:lang w:val="fr-CH"/>
        </w:rPr>
      </w:pPr>
      <w:r w:rsidRPr="00F30536">
        <w:rPr>
          <w:rFonts w:ascii="STE Info Office" w:hAnsi="STE Info Office" w:cs="Arial"/>
          <w:sz w:val="22"/>
          <w:szCs w:val="22"/>
          <w:lang w:val="fr-CH"/>
        </w:rPr>
        <w:t xml:space="preserve">Environ deux tiers de la consommation totale d'énergie dans les ménages sont encore consacrés au chauffage. Si l'on y ajoute la production d'eau chaude, ce chiffre atteint même 80%. Il est donc judicieux de </w:t>
      </w:r>
      <w:r w:rsidR="00194673" w:rsidRPr="00F30536">
        <w:rPr>
          <w:rFonts w:ascii="STE Info Office" w:hAnsi="STE Info Office" w:cs="Arial"/>
          <w:sz w:val="22"/>
          <w:szCs w:val="22"/>
          <w:lang w:val="fr-CH"/>
        </w:rPr>
        <w:t>miser sur les énergies renouvelables</w:t>
      </w:r>
      <w:r w:rsidRPr="00F30536">
        <w:rPr>
          <w:rFonts w:ascii="STE Info Office" w:hAnsi="STE Info Office" w:cs="Arial"/>
          <w:sz w:val="22"/>
          <w:szCs w:val="22"/>
          <w:lang w:val="fr-CH"/>
        </w:rPr>
        <w:t xml:space="preserve">. </w:t>
      </w:r>
    </w:p>
    <w:p w14:paraId="2F828899" w14:textId="77777777" w:rsidR="00573BFC" w:rsidRPr="00F30536" w:rsidRDefault="00F30536">
      <w:pPr>
        <w:tabs>
          <w:tab w:val="left" w:pos="1800"/>
          <w:tab w:val="left" w:pos="3720"/>
          <w:tab w:val="left" w:pos="5400"/>
          <w:tab w:val="left" w:pos="7080"/>
        </w:tabs>
        <w:rPr>
          <w:rFonts w:ascii="STE Info Office" w:hAnsi="STE Info Office" w:cs="Arial"/>
          <w:sz w:val="22"/>
          <w:szCs w:val="22"/>
          <w:lang w:val="fr-CH"/>
        </w:rPr>
      </w:pPr>
      <w:r w:rsidRPr="00F30536">
        <w:rPr>
          <w:rFonts w:ascii="STE Info Office" w:hAnsi="STE Info Office" w:cs="Arial"/>
          <w:sz w:val="22"/>
          <w:szCs w:val="22"/>
          <w:lang w:val="fr-CH"/>
        </w:rPr>
        <w:t xml:space="preserve">En Suisse, la part des chauffages fossiles </w:t>
      </w:r>
      <w:r w:rsidR="001A3586" w:rsidRPr="00F30536">
        <w:rPr>
          <w:rFonts w:ascii="STE Info Office" w:hAnsi="STE Info Office" w:cs="Arial"/>
          <w:sz w:val="22"/>
          <w:szCs w:val="22"/>
          <w:lang w:val="fr-CH"/>
        </w:rPr>
        <w:t xml:space="preserve">est cependant encore </w:t>
      </w:r>
      <w:r w:rsidRPr="00F30536">
        <w:rPr>
          <w:rFonts w:ascii="STE Info Office" w:hAnsi="STE Info Office" w:cs="Arial"/>
          <w:sz w:val="22"/>
          <w:szCs w:val="22"/>
          <w:lang w:val="fr-CH"/>
        </w:rPr>
        <w:t xml:space="preserve">supérieure à 60 pour cent. Les chauffages au mazout, au gaz et aux pellets consomment non seulement beaucoup d'énergie, mais aussi de précieuses ressources. De plus, ils produisent beaucoup de CO2. Les pompes à chaleur, qui utilisent l'énergie environnementale (de l'air, de l'eau souterraine ou de la géothermie) pour produire de la chaleur de chauffage, constituent une alternative intelligente. </w:t>
      </w:r>
      <w:r w:rsidR="001A3586" w:rsidRPr="00F30536">
        <w:rPr>
          <w:rFonts w:ascii="STE Info Office" w:hAnsi="STE Info Office" w:cs="Arial"/>
          <w:sz w:val="22"/>
          <w:szCs w:val="22"/>
          <w:lang w:val="fr-CH"/>
        </w:rPr>
        <w:t xml:space="preserve">En effet, </w:t>
      </w:r>
      <w:r w:rsidR="003B3FFB" w:rsidRPr="00F30536">
        <w:rPr>
          <w:rFonts w:ascii="STE Info Office" w:hAnsi="STE Info Office" w:cs="Arial"/>
          <w:sz w:val="22"/>
          <w:szCs w:val="22"/>
          <w:lang w:val="fr-CH"/>
        </w:rPr>
        <w:t xml:space="preserve">une pompe à chaleur est plus efficace en termes de consommation d'énergie : il est possible de produire jusqu'à cinq parts de chaleur avec une part d'électricité. Elle transforme un kilowattheure en 4 kWh lorsque la température extérieure est de 2°C. Un chauffage fossile ne peut </w:t>
      </w:r>
      <w:r w:rsidR="001A3586" w:rsidRPr="00F30536">
        <w:rPr>
          <w:rFonts w:ascii="STE Info Office" w:hAnsi="STE Info Office" w:cs="Arial"/>
          <w:sz w:val="22"/>
          <w:szCs w:val="22"/>
          <w:lang w:val="fr-CH"/>
        </w:rPr>
        <w:t xml:space="preserve">produire </w:t>
      </w:r>
      <w:r w:rsidR="003B3FFB" w:rsidRPr="00F30536">
        <w:rPr>
          <w:rFonts w:ascii="STE Info Office" w:hAnsi="STE Info Office" w:cs="Arial"/>
          <w:sz w:val="22"/>
          <w:szCs w:val="22"/>
          <w:lang w:val="fr-CH"/>
        </w:rPr>
        <w:t>que 0,95 kWh avec un kilowattheure.</w:t>
      </w:r>
    </w:p>
    <w:p w14:paraId="3DBF22D5" w14:textId="77777777" w:rsidR="00573BFC" w:rsidRPr="00F30536" w:rsidRDefault="00F30536">
      <w:pPr>
        <w:spacing w:line="300" w:lineRule="atLeast"/>
        <w:ind w:right="83"/>
        <w:rPr>
          <w:rFonts w:ascii="STE Info Office" w:hAnsi="STE Info Office" w:cs="Arial"/>
          <w:sz w:val="22"/>
          <w:szCs w:val="22"/>
          <w:lang w:val="fr-CH"/>
        </w:rPr>
      </w:pPr>
      <w:r w:rsidRPr="00F30536">
        <w:rPr>
          <w:rFonts w:ascii="STE Info Office" w:hAnsi="STE Info Office" w:cs="Arial"/>
          <w:sz w:val="22"/>
          <w:szCs w:val="22"/>
          <w:lang w:val="fr-CH"/>
        </w:rPr>
        <w:t xml:space="preserve">Certes, une pompe à chaleur a un prix à l'achat. Mais </w:t>
      </w:r>
      <w:r w:rsidR="003B3FFB" w:rsidRPr="00F30536">
        <w:rPr>
          <w:rFonts w:ascii="STE Info Office" w:hAnsi="STE Info Office" w:cs="Arial"/>
          <w:sz w:val="22"/>
          <w:szCs w:val="22"/>
          <w:lang w:val="fr-CH"/>
        </w:rPr>
        <w:t>sur 20 ans</w:t>
      </w:r>
      <w:r w:rsidRPr="00F30536">
        <w:rPr>
          <w:rFonts w:ascii="STE Info Office" w:hAnsi="STE Info Office" w:cs="Arial"/>
          <w:sz w:val="22"/>
          <w:szCs w:val="22"/>
          <w:lang w:val="fr-CH"/>
        </w:rPr>
        <w:t xml:space="preserve">, elle </w:t>
      </w:r>
      <w:r w:rsidR="003B3FFB" w:rsidRPr="00F30536">
        <w:rPr>
          <w:rFonts w:ascii="STE Info Office" w:hAnsi="STE Info Office" w:cs="Arial"/>
          <w:sz w:val="22"/>
          <w:szCs w:val="22"/>
          <w:lang w:val="fr-CH"/>
        </w:rPr>
        <w:t xml:space="preserve">est plus économique et nécessite moins d'entretien que les systèmes de chauffage fossiles. </w:t>
      </w:r>
      <w:r w:rsidR="00643037" w:rsidRPr="00F30536">
        <w:rPr>
          <w:rFonts w:ascii="STE Info Office" w:hAnsi="STE Info Office" w:cs="Arial"/>
          <w:sz w:val="22"/>
          <w:szCs w:val="22"/>
          <w:lang w:val="fr-CH"/>
        </w:rPr>
        <w:t xml:space="preserve">Il existe divers programmes d'encouragement de la Confédération, des cantons et des communes qui soutiennent financièrement l'installation d'une pompe à chaleur. </w:t>
      </w:r>
    </w:p>
    <w:p w14:paraId="68A829A1" w14:textId="77777777" w:rsidR="00643037" w:rsidRPr="00F30536" w:rsidRDefault="00643037" w:rsidP="00862068">
      <w:pPr>
        <w:tabs>
          <w:tab w:val="left" w:pos="1800"/>
          <w:tab w:val="left" w:pos="3720"/>
          <w:tab w:val="left" w:pos="5400"/>
          <w:tab w:val="left" w:pos="7080"/>
        </w:tabs>
        <w:rPr>
          <w:rFonts w:ascii="STE Info Office" w:hAnsi="STE Info Office" w:cs="Arial"/>
          <w:sz w:val="22"/>
          <w:szCs w:val="22"/>
          <w:lang w:val="fr-CH"/>
        </w:rPr>
      </w:pPr>
    </w:p>
    <w:p w14:paraId="1652070B" w14:textId="0BEF8C91" w:rsidR="00573BFC" w:rsidRPr="00F30536" w:rsidRDefault="00F30536">
      <w:pPr>
        <w:tabs>
          <w:tab w:val="left" w:pos="1800"/>
          <w:tab w:val="left" w:pos="3720"/>
          <w:tab w:val="left" w:pos="5400"/>
          <w:tab w:val="left" w:pos="7080"/>
        </w:tabs>
        <w:rPr>
          <w:rFonts w:ascii="STE Info Office" w:hAnsi="STE Info Office" w:cs="Arial"/>
          <w:sz w:val="22"/>
          <w:szCs w:val="22"/>
          <w:lang w:val="fr-CH"/>
        </w:rPr>
      </w:pPr>
      <w:hyperlink r:id="rId8" w:history="1">
        <w:r w:rsidR="00643037" w:rsidRPr="00F30536">
          <w:rPr>
            <w:rStyle w:val="Hyperlink"/>
            <w:rFonts w:ascii="STE Info Office" w:hAnsi="STE Info Office" w:cs="Arial"/>
            <w:sz w:val="22"/>
            <w:szCs w:val="22"/>
            <w:lang w:val="fr-CH"/>
          </w:rPr>
          <w:t>www.stiebel-eltron.c</w:t>
        </w:r>
        <w:r w:rsidR="00643037" w:rsidRPr="00F30536">
          <w:rPr>
            <w:rStyle w:val="Hyperlink"/>
            <w:rFonts w:ascii="STE Info Office" w:hAnsi="STE Info Office" w:cs="Arial"/>
            <w:sz w:val="22"/>
            <w:szCs w:val="22"/>
            <w:lang w:val="fr-CH"/>
          </w:rPr>
          <w:t>h</w:t>
        </w:r>
        <w:r w:rsidR="00643037" w:rsidRPr="00F30536">
          <w:rPr>
            <w:rStyle w:val="Hyperlink"/>
            <w:rFonts w:ascii="STE Info Office" w:hAnsi="STE Info Office" w:cs="Arial"/>
            <w:sz w:val="22"/>
            <w:szCs w:val="22"/>
            <w:lang w:val="fr-CH"/>
          </w:rPr>
          <w:t>/</w:t>
        </w:r>
        <w:r>
          <w:rPr>
            <w:rStyle w:val="Hyperlink"/>
            <w:rFonts w:ascii="STE Info Office" w:hAnsi="STE Info Office" w:cs="Arial"/>
            <w:sz w:val="22"/>
            <w:szCs w:val="22"/>
            <w:lang w:val="fr-CH"/>
          </w:rPr>
          <w:t>subventions</w:t>
        </w:r>
      </w:hyperlink>
    </w:p>
    <w:p w14:paraId="63E4E6A5" w14:textId="77777777" w:rsidR="00194673" w:rsidRPr="00F30536" w:rsidRDefault="00194673" w:rsidP="00D0592C">
      <w:pPr>
        <w:tabs>
          <w:tab w:val="left" w:pos="1800"/>
          <w:tab w:val="left" w:pos="3720"/>
          <w:tab w:val="left" w:pos="5400"/>
          <w:tab w:val="left" w:pos="7080"/>
        </w:tabs>
        <w:rPr>
          <w:rFonts w:ascii="STE Info Office" w:hAnsi="STE Info Office" w:cs="Arial"/>
          <w:sz w:val="22"/>
          <w:szCs w:val="22"/>
          <w:lang w:val="fr-CH"/>
        </w:rPr>
      </w:pPr>
    </w:p>
    <w:p w14:paraId="5F7123E0" w14:textId="77777777" w:rsidR="00643037" w:rsidRPr="00F30536" w:rsidRDefault="00643037" w:rsidP="00D0592C">
      <w:pPr>
        <w:tabs>
          <w:tab w:val="left" w:pos="1800"/>
          <w:tab w:val="left" w:pos="3720"/>
          <w:tab w:val="left" w:pos="5400"/>
          <w:tab w:val="left" w:pos="7080"/>
        </w:tabs>
        <w:rPr>
          <w:rFonts w:ascii="STE Info Office" w:hAnsi="STE Info Office" w:cs="Arial"/>
          <w:sz w:val="22"/>
          <w:szCs w:val="22"/>
          <w:lang w:val="fr-CH"/>
        </w:rPr>
      </w:pPr>
    </w:p>
    <w:p w14:paraId="127A43B6" w14:textId="77777777" w:rsidR="00573BFC" w:rsidRPr="00F30536" w:rsidRDefault="00F30536">
      <w:pPr>
        <w:tabs>
          <w:tab w:val="left" w:pos="1800"/>
          <w:tab w:val="left" w:pos="3720"/>
          <w:tab w:val="left" w:pos="5400"/>
          <w:tab w:val="left" w:pos="7080"/>
        </w:tabs>
        <w:rPr>
          <w:rFonts w:ascii="STE Info Office" w:hAnsi="STE Info Office" w:cs="Arial"/>
          <w:b/>
          <w:color w:val="7F7F7F"/>
          <w:sz w:val="22"/>
          <w:szCs w:val="22"/>
          <w:lang w:val="fr-CH"/>
        </w:rPr>
      </w:pPr>
      <w:r w:rsidRPr="00F30536">
        <w:rPr>
          <w:rFonts w:ascii="STE Info Office" w:hAnsi="STE Info Office" w:cs="Arial"/>
          <w:b/>
          <w:color w:val="7F7F7F"/>
          <w:sz w:val="22"/>
          <w:szCs w:val="22"/>
          <w:lang w:val="fr-CH"/>
        </w:rPr>
        <w:t>Source de chaleur</w:t>
      </w:r>
    </w:p>
    <w:tbl>
      <w:tblPr>
        <w:tblW w:w="9815" w:type="dxa"/>
        <w:tblInd w:w="108" w:type="dxa"/>
        <w:tblBorders>
          <w:top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194673" w:rsidRPr="00F30536" w14:paraId="395B94BC" w14:textId="77777777" w:rsidTr="00B82084">
        <w:trPr>
          <w:trHeight w:val="113"/>
        </w:trPr>
        <w:tc>
          <w:tcPr>
            <w:tcW w:w="1800" w:type="dxa"/>
            <w:shd w:val="clear" w:color="auto" w:fill="auto"/>
          </w:tcPr>
          <w:p w14:paraId="77844FD7" w14:textId="77777777" w:rsidR="00194673" w:rsidRPr="00F30536" w:rsidRDefault="00194673" w:rsidP="00B82084">
            <w:pPr>
              <w:tabs>
                <w:tab w:val="left" w:pos="5954"/>
              </w:tabs>
              <w:rPr>
                <w:rFonts w:ascii="STE Info Office" w:hAnsi="STE Info Office" w:cs="Arial"/>
                <w:sz w:val="4"/>
                <w:szCs w:val="4"/>
                <w:lang w:val="fr-CH"/>
              </w:rPr>
            </w:pPr>
          </w:p>
        </w:tc>
        <w:tc>
          <w:tcPr>
            <w:tcW w:w="3240" w:type="dxa"/>
            <w:shd w:val="clear" w:color="auto" w:fill="auto"/>
          </w:tcPr>
          <w:p w14:paraId="29F7EA2F" w14:textId="77777777" w:rsidR="00194673" w:rsidRPr="00F30536" w:rsidRDefault="00194673" w:rsidP="00B82084">
            <w:pPr>
              <w:tabs>
                <w:tab w:val="left" w:pos="5954"/>
              </w:tabs>
              <w:rPr>
                <w:rFonts w:ascii="STE Info Office" w:hAnsi="STE Info Office" w:cs="Arial"/>
                <w:sz w:val="4"/>
                <w:szCs w:val="4"/>
                <w:lang w:val="fr-CH"/>
              </w:rPr>
            </w:pPr>
          </w:p>
        </w:tc>
        <w:tc>
          <w:tcPr>
            <w:tcW w:w="360" w:type="dxa"/>
            <w:shd w:val="clear" w:color="auto" w:fill="auto"/>
          </w:tcPr>
          <w:p w14:paraId="26DFE950" w14:textId="77777777" w:rsidR="00194673" w:rsidRPr="00F30536" w:rsidRDefault="00194673" w:rsidP="00B82084">
            <w:pPr>
              <w:tabs>
                <w:tab w:val="left" w:pos="5954"/>
              </w:tabs>
              <w:rPr>
                <w:rFonts w:ascii="STE Info Office" w:hAnsi="STE Info Office" w:cs="Arial"/>
                <w:sz w:val="4"/>
                <w:szCs w:val="4"/>
                <w:lang w:val="fr-CH"/>
              </w:rPr>
            </w:pPr>
          </w:p>
        </w:tc>
        <w:tc>
          <w:tcPr>
            <w:tcW w:w="1436" w:type="dxa"/>
            <w:shd w:val="clear" w:color="auto" w:fill="auto"/>
          </w:tcPr>
          <w:p w14:paraId="77066C8A" w14:textId="77777777" w:rsidR="00194673" w:rsidRPr="00F30536" w:rsidRDefault="00194673" w:rsidP="00B82084">
            <w:pPr>
              <w:tabs>
                <w:tab w:val="left" w:pos="5954"/>
              </w:tabs>
              <w:ind w:left="72"/>
              <w:rPr>
                <w:rFonts w:ascii="STE Info Office" w:hAnsi="STE Info Office" w:cs="Arial"/>
                <w:sz w:val="4"/>
                <w:szCs w:val="4"/>
                <w:lang w:val="fr-CH"/>
              </w:rPr>
            </w:pPr>
          </w:p>
        </w:tc>
        <w:tc>
          <w:tcPr>
            <w:tcW w:w="2979" w:type="dxa"/>
            <w:shd w:val="clear" w:color="auto" w:fill="auto"/>
          </w:tcPr>
          <w:p w14:paraId="4C7ED91A" w14:textId="77777777" w:rsidR="00194673" w:rsidRPr="00F30536" w:rsidRDefault="00194673" w:rsidP="00B82084">
            <w:pPr>
              <w:tabs>
                <w:tab w:val="left" w:pos="5954"/>
              </w:tabs>
              <w:rPr>
                <w:rFonts w:ascii="STE Info Office" w:hAnsi="STE Info Office" w:cs="Arial"/>
                <w:sz w:val="4"/>
                <w:szCs w:val="4"/>
                <w:lang w:val="fr-CH"/>
              </w:rPr>
            </w:pPr>
          </w:p>
        </w:tc>
      </w:tr>
    </w:tbl>
    <w:p w14:paraId="0965C56B" w14:textId="77777777" w:rsidR="00194673" w:rsidRPr="00F30536" w:rsidRDefault="00194673" w:rsidP="00194673">
      <w:pPr>
        <w:rPr>
          <w:rFonts w:ascii="STE Info Office" w:hAnsi="STE Info Office" w:cs="Arial"/>
          <w:sz w:val="10"/>
          <w:szCs w:val="10"/>
          <w:lang w:val="fr-CH"/>
        </w:rPr>
      </w:pPr>
    </w:p>
    <w:p w14:paraId="20535A89" w14:textId="77777777" w:rsidR="00573BFC" w:rsidRPr="00F30536" w:rsidRDefault="00F30536">
      <w:pPr>
        <w:tabs>
          <w:tab w:val="left" w:pos="1800"/>
          <w:tab w:val="left" w:pos="3720"/>
          <w:tab w:val="left" w:pos="5400"/>
          <w:tab w:val="left" w:pos="7080"/>
        </w:tabs>
        <w:rPr>
          <w:rFonts w:ascii="STE Info Office" w:hAnsi="STE Info Office" w:cs="Arial"/>
          <w:sz w:val="22"/>
          <w:szCs w:val="22"/>
          <w:lang w:val="fr-CH"/>
        </w:rPr>
      </w:pPr>
      <w:r w:rsidRPr="00F30536">
        <w:rPr>
          <w:rFonts w:ascii="STE Info Office" w:hAnsi="STE Info Office" w:cs="Arial"/>
          <w:sz w:val="22"/>
          <w:szCs w:val="22"/>
          <w:lang w:val="fr-CH"/>
        </w:rPr>
        <w:t xml:space="preserve">Le choix de la source de chaleur </w:t>
      </w:r>
      <w:r w:rsidR="00CE4AE0" w:rsidRPr="00F30536">
        <w:rPr>
          <w:rFonts w:ascii="STE Info Office" w:hAnsi="STE Info Office" w:cs="Arial"/>
          <w:sz w:val="22"/>
          <w:szCs w:val="22"/>
          <w:lang w:val="fr-CH"/>
        </w:rPr>
        <w:t xml:space="preserve">va de pair avec la situation initiale de l'objet en question. Une </w:t>
      </w:r>
      <w:r w:rsidR="00CE4AE0" w:rsidRPr="00F30536">
        <w:rPr>
          <w:rFonts w:ascii="STE Info Office" w:hAnsi="STE Info Office" w:cs="Arial"/>
          <w:b/>
          <w:bCs/>
          <w:sz w:val="22"/>
          <w:szCs w:val="22"/>
          <w:lang w:val="fr-CH"/>
        </w:rPr>
        <w:t xml:space="preserve">pompe à chaleur air-eau </w:t>
      </w:r>
      <w:r w:rsidR="00CE4AE0" w:rsidRPr="00F30536">
        <w:rPr>
          <w:rFonts w:ascii="STE Info Office" w:hAnsi="STE Info Office" w:cs="Arial"/>
          <w:sz w:val="22"/>
          <w:szCs w:val="22"/>
          <w:lang w:val="fr-CH"/>
        </w:rPr>
        <w:t>puise l'énergie dans l'air ambiant en l'aspirant via un ventilateur intégré</w:t>
      </w:r>
      <w:r w:rsidR="00D52F5E" w:rsidRPr="00F30536">
        <w:rPr>
          <w:rFonts w:ascii="STE Info Office" w:hAnsi="STE Info Office" w:cs="Arial"/>
          <w:sz w:val="22"/>
          <w:szCs w:val="22"/>
          <w:lang w:val="fr-CH"/>
        </w:rPr>
        <w:t xml:space="preserve">. La chaleur est finalement transmise au circuit d'eau du chauffage par le </w:t>
      </w:r>
      <w:r w:rsidR="001A3586" w:rsidRPr="00F30536">
        <w:rPr>
          <w:rFonts w:ascii="STE Info Office" w:hAnsi="STE Info Office" w:cs="Arial"/>
          <w:sz w:val="22"/>
          <w:szCs w:val="22"/>
          <w:lang w:val="fr-CH"/>
        </w:rPr>
        <w:t xml:space="preserve">sol </w:t>
      </w:r>
      <w:r w:rsidR="00D52F5E" w:rsidRPr="00F30536">
        <w:rPr>
          <w:rFonts w:ascii="STE Info Office" w:hAnsi="STE Info Office" w:cs="Arial"/>
          <w:sz w:val="22"/>
          <w:szCs w:val="22"/>
          <w:lang w:val="fr-CH"/>
        </w:rPr>
        <w:t>ou par radiateurs. Pour la pompe à chaleur air-eau, il est possible de l'</w:t>
      </w:r>
      <w:r w:rsidR="00D52F5E" w:rsidRPr="00F30536">
        <w:rPr>
          <w:rFonts w:ascii="STE Info Office" w:hAnsi="STE Info Office" w:cs="Arial"/>
          <w:b/>
          <w:bCs/>
          <w:sz w:val="22"/>
          <w:szCs w:val="22"/>
          <w:lang w:val="fr-CH"/>
        </w:rPr>
        <w:t>installer à l'intérieur ou à l'extérieur</w:t>
      </w:r>
      <w:r w:rsidR="00D52F5E" w:rsidRPr="00F30536">
        <w:rPr>
          <w:rFonts w:ascii="STE Info Office" w:hAnsi="STE Info Office" w:cs="Arial"/>
          <w:sz w:val="22"/>
          <w:szCs w:val="22"/>
          <w:lang w:val="fr-CH"/>
        </w:rPr>
        <w:t xml:space="preserve">. Dans ce dernier cas, il faut tenir compte de la réglementation en matière de bruit. Si une installation est visible de l'extérieur ou si des mesures de construction sont prises, un permis de construire est nécessaire. </w:t>
      </w:r>
    </w:p>
    <w:p w14:paraId="38C50A3E" w14:textId="77777777" w:rsidR="00573BFC" w:rsidRPr="00F30536" w:rsidRDefault="00F30536">
      <w:pPr>
        <w:tabs>
          <w:tab w:val="left" w:pos="1800"/>
          <w:tab w:val="left" w:pos="3720"/>
          <w:tab w:val="left" w:pos="5400"/>
          <w:tab w:val="left" w:pos="7080"/>
        </w:tabs>
        <w:rPr>
          <w:rFonts w:ascii="STE Info Office" w:hAnsi="STE Info Office" w:cs="Arial"/>
          <w:sz w:val="22"/>
          <w:szCs w:val="22"/>
          <w:lang w:val="fr-CH"/>
        </w:rPr>
      </w:pPr>
      <w:r w:rsidRPr="00F30536">
        <w:rPr>
          <w:rFonts w:ascii="STE Info Office" w:hAnsi="STE Info Office" w:cs="Arial"/>
          <w:sz w:val="22"/>
          <w:szCs w:val="22"/>
          <w:lang w:val="fr-CH"/>
        </w:rPr>
        <w:t xml:space="preserve">Une </w:t>
      </w:r>
      <w:r w:rsidRPr="00F30536">
        <w:rPr>
          <w:rFonts w:ascii="STE Info Office" w:hAnsi="STE Info Office" w:cs="Arial"/>
          <w:b/>
          <w:bCs/>
          <w:sz w:val="22"/>
          <w:szCs w:val="22"/>
          <w:lang w:val="fr-CH"/>
        </w:rPr>
        <w:t xml:space="preserve">pompe à chaleur à sonde géothermique </w:t>
      </w:r>
      <w:r w:rsidRPr="00F30536">
        <w:rPr>
          <w:rFonts w:ascii="STE Info Office" w:hAnsi="STE Info Office" w:cs="Arial"/>
          <w:sz w:val="22"/>
          <w:szCs w:val="22"/>
          <w:lang w:val="fr-CH"/>
        </w:rPr>
        <w:t xml:space="preserve">fonctionne avec la chaleur du sol. À partir d'une certaine profondeur, la température est constante et se situe entre 7 et 12 °C. L'énergie ainsi obtenue permet de produire de la chaleur utile pour le système de distribution de chauffage. </w:t>
      </w:r>
    </w:p>
    <w:p w14:paraId="7A26C982" w14:textId="77777777" w:rsidR="00573BFC" w:rsidRPr="00F30536" w:rsidRDefault="00F30536">
      <w:pPr>
        <w:tabs>
          <w:tab w:val="left" w:pos="1800"/>
          <w:tab w:val="left" w:pos="3720"/>
          <w:tab w:val="left" w:pos="5400"/>
          <w:tab w:val="left" w:pos="7080"/>
        </w:tabs>
        <w:rPr>
          <w:rFonts w:ascii="STE Info Office" w:hAnsi="STE Info Office" w:cs="Arial"/>
          <w:sz w:val="22"/>
          <w:szCs w:val="22"/>
          <w:lang w:val="fr-CH"/>
        </w:rPr>
      </w:pPr>
      <w:r w:rsidRPr="00F30536">
        <w:rPr>
          <w:rFonts w:ascii="STE Info Office" w:hAnsi="STE Info Office" w:cs="Arial"/>
          <w:sz w:val="22"/>
          <w:szCs w:val="22"/>
          <w:lang w:val="fr-CH"/>
        </w:rPr>
        <w:t>La pompe à chaleur air-eau est globalement la pompe à chaleur la plus populaire et la plus vendue. Elle est moins chère à l'achat qu'</w:t>
      </w:r>
      <w:r w:rsidRPr="00F30536">
        <w:rPr>
          <w:rFonts w:ascii="STE Info Office" w:hAnsi="STE Info Office" w:cs="Arial"/>
          <w:sz w:val="22"/>
          <w:szCs w:val="22"/>
          <w:lang w:val="fr-CH"/>
        </w:rPr>
        <w:t>une pompe à chaleur à sonde géothermique</w:t>
      </w:r>
      <w:r w:rsidRPr="00F30536">
        <w:rPr>
          <w:rFonts w:ascii="STE Info Office" w:hAnsi="STE Info Office" w:cs="Arial"/>
          <w:sz w:val="22"/>
          <w:szCs w:val="22"/>
          <w:lang w:val="fr-CH"/>
        </w:rPr>
        <w:t xml:space="preserve">. Pour </w:t>
      </w:r>
      <w:r w:rsidR="001A3586" w:rsidRPr="00F30536">
        <w:rPr>
          <w:rFonts w:ascii="STE Info Office" w:hAnsi="STE Info Office" w:cs="Arial"/>
          <w:sz w:val="22"/>
          <w:szCs w:val="22"/>
          <w:lang w:val="fr-CH"/>
        </w:rPr>
        <w:t>cette dernière</w:t>
      </w:r>
      <w:r w:rsidRPr="00F30536">
        <w:rPr>
          <w:rFonts w:ascii="STE Info Office" w:hAnsi="STE Info Office" w:cs="Arial"/>
          <w:sz w:val="22"/>
          <w:szCs w:val="22"/>
          <w:lang w:val="fr-CH"/>
        </w:rPr>
        <w:t xml:space="preserve">, il faut </w:t>
      </w:r>
      <w:r w:rsidR="001A3586" w:rsidRPr="00F30536">
        <w:rPr>
          <w:rFonts w:ascii="STE Info Office" w:hAnsi="STE Info Office" w:cs="Arial"/>
          <w:sz w:val="22"/>
          <w:szCs w:val="22"/>
          <w:lang w:val="fr-CH"/>
        </w:rPr>
        <w:t xml:space="preserve">en outre </w:t>
      </w:r>
      <w:r w:rsidRPr="00F30536">
        <w:rPr>
          <w:rFonts w:ascii="STE Info Office" w:hAnsi="STE Info Office" w:cs="Arial"/>
          <w:sz w:val="22"/>
          <w:szCs w:val="22"/>
          <w:lang w:val="fr-CH"/>
        </w:rPr>
        <w:t xml:space="preserve">tenir compte des mesures de forage. Le terrain de forage ainsi que la situation du terrain sont déterminants à cet égard. </w:t>
      </w:r>
    </w:p>
    <w:p w14:paraId="3D0D6A07" w14:textId="77777777" w:rsidR="001A3586" w:rsidRPr="00F30536" w:rsidRDefault="001A3586" w:rsidP="00D0592C">
      <w:pPr>
        <w:tabs>
          <w:tab w:val="left" w:pos="1800"/>
          <w:tab w:val="left" w:pos="3720"/>
          <w:tab w:val="left" w:pos="5400"/>
          <w:tab w:val="left" w:pos="7080"/>
        </w:tabs>
        <w:rPr>
          <w:rFonts w:ascii="STE Info Office" w:hAnsi="STE Info Office" w:cs="Arial"/>
          <w:sz w:val="22"/>
          <w:szCs w:val="22"/>
          <w:lang w:val="fr-CH"/>
        </w:rPr>
      </w:pPr>
    </w:p>
    <w:p w14:paraId="6913EBEE" w14:textId="2F932B6D" w:rsidR="001A3586" w:rsidRPr="00F30536" w:rsidRDefault="00F30536" w:rsidP="00D0592C">
      <w:pPr>
        <w:tabs>
          <w:tab w:val="left" w:pos="1800"/>
          <w:tab w:val="left" w:pos="3720"/>
          <w:tab w:val="left" w:pos="5400"/>
          <w:tab w:val="left" w:pos="7080"/>
        </w:tabs>
        <w:rPr>
          <w:rFonts w:ascii="STE Info Office" w:hAnsi="STE Info Office" w:cs="Arial"/>
          <w:sz w:val="22"/>
          <w:szCs w:val="22"/>
          <w:lang w:val="fr-CH"/>
        </w:rPr>
      </w:pPr>
      <w:hyperlink r:id="rId9" w:history="1">
        <w:r w:rsidRPr="00E26A1E">
          <w:rPr>
            <w:rStyle w:val="Hyperlink"/>
            <w:rFonts w:ascii="STE Info Office" w:hAnsi="STE Info Office" w:cs="Arial"/>
            <w:sz w:val="22"/>
            <w:szCs w:val="22"/>
            <w:lang w:val="fr-CH"/>
          </w:rPr>
          <w:t>www.stiebel-eltron.ch/fr/page-d-accueil/produits-et-solutions/energies_renouvelables/pompe_a_chaleur.html</w:t>
        </w:r>
      </w:hyperlink>
      <w:r>
        <w:rPr>
          <w:rFonts w:ascii="STE Info Office" w:hAnsi="STE Info Office" w:cs="Arial"/>
          <w:sz w:val="22"/>
          <w:szCs w:val="22"/>
          <w:lang w:val="fr-CH"/>
        </w:rPr>
        <w:t xml:space="preserve"> </w:t>
      </w:r>
    </w:p>
    <w:p w14:paraId="3C4F011F" w14:textId="77777777" w:rsidR="004D0DB0" w:rsidRPr="00F30536" w:rsidRDefault="004D0DB0" w:rsidP="00D0592C">
      <w:pPr>
        <w:tabs>
          <w:tab w:val="left" w:pos="1800"/>
          <w:tab w:val="left" w:pos="3720"/>
          <w:tab w:val="left" w:pos="5400"/>
          <w:tab w:val="left" w:pos="7080"/>
        </w:tabs>
        <w:rPr>
          <w:rFonts w:ascii="STE Info Office" w:hAnsi="STE Info Office" w:cs="Arial"/>
          <w:sz w:val="22"/>
          <w:szCs w:val="22"/>
          <w:lang w:val="fr-CH"/>
        </w:rPr>
      </w:pPr>
    </w:p>
    <w:p w14:paraId="3DEADF2C" w14:textId="77777777" w:rsidR="004D0DB0" w:rsidRPr="00F30536" w:rsidRDefault="004D0DB0" w:rsidP="00D0592C">
      <w:pPr>
        <w:tabs>
          <w:tab w:val="left" w:pos="1800"/>
          <w:tab w:val="left" w:pos="3720"/>
          <w:tab w:val="left" w:pos="5400"/>
          <w:tab w:val="left" w:pos="7080"/>
        </w:tabs>
        <w:rPr>
          <w:rFonts w:ascii="STE Info Office" w:hAnsi="STE Info Office" w:cs="Arial"/>
          <w:sz w:val="22"/>
          <w:szCs w:val="22"/>
          <w:lang w:val="fr-CH"/>
        </w:rPr>
      </w:pPr>
    </w:p>
    <w:p w14:paraId="76807DD0" w14:textId="77777777" w:rsidR="00573BFC" w:rsidRPr="00F30536" w:rsidRDefault="00F30536">
      <w:pPr>
        <w:tabs>
          <w:tab w:val="left" w:pos="1800"/>
          <w:tab w:val="left" w:pos="3720"/>
          <w:tab w:val="left" w:pos="5400"/>
          <w:tab w:val="left" w:pos="7080"/>
        </w:tabs>
        <w:rPr>
          <w:rFonts w:ascii="STE Info Office" w:hAnsi="STE Info Office" w:cs="Arial"/>
          <w:b/>
          <w:color w:val="7F7F7F"/>
          <w:sz w:val="22"/>
          <w:szCs w:val="22"/>
          <w:lang w:val="fr-CH"/>
        </w:rPr>
      </w:pPr>
      <w:r w:rsidRPr="00F30536">
        <w:rPr>
          <w:rFonts w:ascii="STE Info Office" w:hAnsi="STE Info Office" w:cs="Arial"/>
          <w:b/>
          <w:color w:val="7F7F7F"/>
          <w:sz w:val="22"/>
          <w:szCs w:val="22"/>
          <w:lang w:val="fr-CH"/>
        </w:rPr>
        <w:t>Volume sonore</w:t>
      </w:r>
    </w:p>
    <w:tbl>
      <w:tblPr>
        <w:tblW w:w="9815" w:type="dxa"/>
        <w:tblInd w:w="108" w:type="dxa"/>
        <w:tblBorders>
          <w:top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3B3FFB" w:rsidRPr="00F30536" w14:paraId="31E4A220" w14:textId="77777777" w:rsidTr="00B82084">
        <w:trPr>
          <w:trHeight w:val="113"/>
        </w:trPr>
        <w:tc>
          <w:tcPr>
            <w:tcW w:w="1800" w:type="dxa"/>
            <w:shd w:val="clear" w:color="auto" w:fill="auto"/>
          </w:tcPr>
          <w:p w14:paraId="3A6784CE" w14:textId="77777777" w:rsidR="003B3FFB" w:rsidRPr="00F30536" w:rsidRDefault="003B3FFB" w:rsidP="00B82084">
            <w:pPr>
              <w:tabs>
                <w:tab w:val="left" w:pos="5954"/>
              </w:tabs>
              <w:rPr>
                <w:rFonts w:ascii="STE Info Office" w:hAnsi="STE Info Office" w:cs="Arial"/>
                <w:sz w:val="4"/>
                <w:szCs w:val="4"/>
                <w:lang w:val="fr-CH"/>
              </w:rPr>
            </w:pPr>
          </w:p>
        </w:tc>
        <w:tc>
          <w:tcPr>
            <w:tcW w:w="3240" w:type="dxa"/>
            <w:shd w:val="clear" w:color="auto" w:fill="auto"/>
          </w:tcPr>
          <w:p w14:paraId="305EB093" w14:textId="77777777" w:rsidR="003B3FFB" w:rsidRPr="00F30536" w:rsidRDefault="003B3FFB" w:rsidP="00B82084">
            <w:pPr>
              <w:tabs>
                <w:tab w:val="left" w:pos="5954"/>
              </w:tabs>
              <w:rPr>
                <w:rFonts w:ascii="STE Info Office" w:hAnsi="STE Info Office" w:cs="Arial"/>
                <w:sz w:val="4"/>
                <w:szCs w:val="4"/>
                <w:lang w:val="fr-CH"/>
              </w:rPr>
            </w:pPr>
          </w:p>
        </w:tc>
        <w:tc>
          <w:tcPr>
            <w:tcW w:w="360" w:type="dxa"/>
            <w:shd w:val="clear" w:color="auto" w:fill="auto"/>
          </w:tcPr>
          <w:p w14:paraId="3BA8B3CC" w14:textId="77777777" w:rsidR="003B3FFB" w:rsidRPr="00F30536" w:rsidRDefault="003B3FFB" w:rsidP="00B82084">
            <w:pPr>
              <w:tabs>
                <w:tab w:val="left" w:pos="5954"/>
              </w:tabs>
              <w:rPr>
                <w:rFonts w:ascii="STE Info Office" w:hAnsi="STE Info Office" w:cs="Arial"/>
                <w:sz w:val="4"/>
                <w:szCs w:val="4"/>
                <w:lang w:val="fr-CH"/>
              </w:rPr>
            </w:pPr>
          </w:p>
        </w:tc>
        <w:tc>
          <w:tcPr>
            <w:tcW w:w="1436" w:type="dxa"/>
            <w:shd w:val="clear" w:color="auto" w:fill="auto"/>
          </w:tcPr>
          <w:p w14:paraId="52065C05" w14:textId="77777777" w:rsidR="003B3FFB" w:rsidRPr="00F30536" w:rsidRDefault="003B3FFB" w:rsidP="00B82084">
            <w:pPr>
              <w:tabs>
                <w:tab w:val="left" w:pos="5954"/>
              </w:tabs>
              <w:ind w:left="72"/>
              <w:rPr>
                <w:rFonts w:ascii="STE Info Office" w:hAnsi="STE Info Office" w:cs="Arial"/>
                <w:sz w:val="4"/>
                <w:szCs w:val="4"/>
                <w:lang w:val="fr-CH"/>
              </w:rPr>
            </w:pPr>
          </w:p>
        </w:tc>
        <w:tc>
          <w:tcPr>
            <w:tcW w:w="2979" w:type="dxa"/>
            <w:shd w:val="clear" w:color="auto" w:fill="auto"/>
          </w:tcPr>
          <w:p w14:paraId="59050D86" w14:textId="77777777" w:rsidR="003B3FFB" w:rsidRPr="00F30536" w:rsidRDefault="003B3FFB" w:rsidP="00B82084">
            <w:pPr>
              <w:tabs>
                <w:tab w:val="left" w:pos="5954"/>
              </w:tabs>
              <w:rPr>
                <w:rFonts w:ascii="STE Info Office" w:hAnsi="STE Info Office" w:cs="Arial"/>
                <w:sz w:val="4"/>
                <w:szCs w:val="4"/>
                <w:lang w:val="fr-CH"/>
              </w:rPr>
            </w:pPr>
          </w:p>
        </w:tc>
      </w:tr>
    </w:tbl>
    <w:p w14:paraId="2B2C744D" w14:textId="77777777" w:rsidR="00573BFC" w:rsidRPr="00F30536" w:rsidRDefault="00F30536">
      <w:pPr>
        <w:spacing w:line="300" w:lineRule="atLeast"/>
        <w:ind w:right="83"/>
        <w:rPr>
          <w:rFonts w:ascii="STE Info Office" w:hAnsi="STE Info Office" w:cs="Arial"/>
          <w:sz w:val="22"/>
          <w:szCs w:val="22"/>
          <w:lang w:val="fr-CH"/>
        </w:rPr>
      </w:pPr>
      <w:r w:rsidRPr="00F30536">
        <w:rPr>
          <w:rFonts w:ascii="STE Info Office" w:hAnsi="STE Info Office" w:cs="Arial"/>
          <w:sz w:val="22"/>
          <w:szCs w:val="22"/>
          <w:lang w:val="fr-CH"/>
        </w:rPr>
        <w:t>En règle générale</w:t>
      </w:r>
      <w:r w:rsidR="001A3586" w:rsidRPr="00F30536">
        <w:rPr>
          <w:rFonts w:ascii="STE Info Office" w:hAnsi="STE Info Office" w:cs="Arial"/>
          <w:sz w:val="22"/>
          <w:szCs w:val="22"/>
          <w:lang w:val="fr-CH"/>
        </w:rPr>
        <w:t xml:space="preserve">, en </w:t>
      </w:r>
      <w:r w:rsidRPr="00F30536">
        <w:rPr>
          <w:rFonts w:ascii="STE Info Office" w:hAnsi="STE Info Office" w:cs="Arial"/>
          <w:sz w:val="22"/>
          <w:szCs w:val="22"/>
          <w:lang w:val="fr-CH"/>
        </w:rPr>
        <w:t xml:space="preserve">Suisse, un justificatif acoustique doit être fourni </w:t>
      </w:r>
      <w:r w:rsidR="001A3586" w:rsidRPr="00F30536">
        <w:rPr>
          <w:rFonts w:ascii="STE Info Office" w:hAnsi="STE Info Office" w:cs="Arial"/>
          <w:sz w:val="22"/>
          <w:szCs w:val="22"/>
          <w:lang w:val="fr-CH"/>
        </w:rPr>
        <w:t xml:space="preserve">en cas d'installation à l'extérieur </w:t>
      </w:r>
      <w:r w:rsidRPr="00F30536">
        <w:rPr>
          <w:rFonts w:ascii="STE Info Office" w:hAnsi="STE Info Office" w:cs="Arial"/>
          <w:sz w:val="22"/>
          <w:szCs w:val="22"/>
          <w:lang w:val="fr-CH"/>
        </w:rPr>
        <w:t xml:space="preserve">: Selon l'ordonnance sur la protection contre le bruit, il faut respecter 45 dB(A) pendant le jour et 35 dB(A) pendant la nuit dans les zones d'habitation. </w:t>
      </w:r>
      <w:r w:rsidR="00105712" w:rsidRPr="00F30536">
        <w:rPr>
          <w:rFonts w:ascii="STE Info Office" w:hAnsi="STE Info Office" w:cs="Arial"/>
          <w:sz w:val="22"/>
          <w:szCs w:val="22"/>
          <w:lang w:val="fr-CH"/>
        </w:rPr>
        <w:t xml:space="preserve">Les pompes à chaleur haut de gamme sont nettement inférieures à ces valeurs limites. </w:t>
      </w:r>
    </w:p>
    <w:p w14:paraId="63767D2C" w14:textId="77777777" w:rsidR="00573BFC" w:rsidRPr="00F30536" w:rsidRDefault="00F30536">
      <w:pPr>
        <w:spacing w:line="300" w:lineRule="atLeast"/>
        <w:ind w:right="83"/>
        <w:rPr>
          <w:rFonts w:ascii="STE Info Office" w:hAnsi="STE Info Office" w:cs="Arial"/>
          <w:sz w:val="22"/>
          <w:szCs w:val="22"/>
          <w:lang w:val="fr-CH"/>
        </w:rPr>
      </w:pPr>
      <w:r w:rsidRPr="00F30536">
        <w:rPr>
          <w:rFonts w:ascii="STE Info Office" w:hAnsi="STE Info Office" w:cs="Arial"/>
          <w:sz w:val="22"/>
          <w:szCs w:val="22"/>
          <w:lang w:val="fr-CH"/>
        </w:rPr>
        <w:t xml:space="preserve">Dans le cas des appareils à inverseur, le niveau sonore n'est pas toujours le même, car la pompe à chaleur fonctionne avec une régulation de puissance. Lorsque les températures se réchauffent, la puissance diminue, le ventilateur et le compresseur sont réduits, </w:t>
      </w:r>
      <w:r w:rsidR="001A3586" w:rsidRPr="00F30536">
        <w:rPr>
          <w:rFonts w:ascii="STE Info Office" w:hAnsi="STE Info Office" w:cs="Arial"/>
          <w:sz w:val="22"/>
          <w:szCs w:val="22"/>
          <w:lang w:val="fr-CH"/>
        </w:rPr>
        <w:t xml:space="preserve">ce qui </w:t>
      </w:r>
      <w:r w:rsidRPr="00F30536">
        <w:rPr>
          <w:rFonts w:ascii="STE Info Office" w:hAnsi="STE Info Office" w:cs="Arial"/>
          <w:sz w:val="22"/>
          <w:szCs w:val="22"/>
          <w:lang w:val="fr-CH"/>
        </w:rPr>
        <w:t xml:space="preserve">rend l'appareil globalement plus silencieux. C'est donc à des températures basses </w:t>
      </w:r>
      <w:r w:rsidR="001A3586" w:rsidRPr="00F30536">
        <w:rPr>
          <w:rFonts w:ascii="STE Info Office" w:hAnsi="STE Info Office" w:cs="Arial"/>
          <w:sz w:val="22"/>
          <w:szCs w:val="22"/>
          <w:lang w:val="fr-CH"/>
        </w:rPr>
        <w:t xml:space="preserve">d'environ </w:t>
      </w:r>
      <w:r w:rsidRPr="00F30536">
        <w:rPr>
          <w:rFonts w:ascii="STE Info Office" w:hAnsi="STE Info Office" w:cs="Arial"/>
          <w:sz w:val="22"/>
          <w:szCs w:val="22"/>
          <w:lang w:val="fr-CH"/>
        </w:rPr>
        <w:t xml:space="preserve">-7°C que les pompes à chaleur sont les plus audibles. </w:t>
      </w:r>
    </w:p>
    <w:p w14:paraId="53ACDA99" w14:textId="77777777" w:rsidR="00573BFC" w:rsidRPr="00F30536" w:rsidRDefault="00F30536">
      <w:pPr>
        <w:spacing w:line="300" w:lineRule="atLeast"/>
        <w:ind w:right="83"/>
        <w:rPr>
          <w:rFonts w:ascii="STE Info Office" w:hAnsi="STE Info Office" w:cs="Arial"/>
          <w:sz w:val="22"/>
          <w:szCs w:val="22"/>
          <w:lang w:val="fr-CH"/>
        </w:rPr>
      </w:pPr>
      <w:r w:rsidRPr="00F30536">
        <w:rPr>
          <w:rFonts w:ascii="STE Info Office" w:hAnsi="STE Info Office" w:cs="Arial"/>
          <w:sz w:val="22"/>
          <w:szCs w:val="22"/>
          <w:lang w:val="fr-CH"/>
        </w:rPr>
        <w:t xml:space="preserve">Certains appareils sont dotés d'un mode silencieux, ce qui permet de couper les couches supérieures de la puissance et de réduire encore le niveau sonore. Ces appareils conviennent particulièrement bien aux espaces restreints. </w:t>
      </w:r>
    </w:p>
    <w:p w14:paraId="294B02B7" w14:textId="77777777" w:rsidR="00105712" w:rsidRPr="00F30536" w:rsidRDefault="00105712" w:rsidP="00105712">
      <w:pPr>
        <w:tabs>
          <w:tab w:val="left" w:pos="1800"/>
          <w:tab w:val="left" w:pos="3720"/>
          <w:tab w:val="left" w:pos="5400"/>
          <w:tab w:val="left" w:pos="7080"/>
        </w:tabs>
        <w:rPr>
          <w:rFonts w:ascii="STE Info Office" w:hAnsi="STE Info Office" w:cs="Arial"/>
          <w:sz w:val="22"/>
          <w:szCs w:val="22"/>
          <w:lang w:val="fr-CH"/>
        </w:rPr>
      </w:pPr>
    </w:p>
    <w:p w14:paraId="3DB3E5DF" w14:textId="502F9F06" w:rsidR="00573BFC" w:rsidRPr="00F30536" w:rsidRDefault="00F30536">
      <w:pPr>
        <w:tabs>
          <w:tab w:val="left" w:pos="1800"/>
          <w:tab w:val="left" w:pos="3720"/>
          <w:tab w:val="left" w:pos="5400"/>
          <w:tab w:val="left" w:pos="7080"/>
        </w:tabs>
        <w:rPr>
          <w:rFonts w:ascii="STE Info Office" w:hAnsi="STE Info Office" w:cs="Arial"/>
          <w:sz w:val="22"/>
          <w:szCs w:val="22"/>
          <w:lang w:val="fr-CH"/>
        </w:rPr>
      </w:pPr>
      <w:hyperlink r:id="rId10" w:history="1">
        <w:r w:rsidRPr="00E26A1E">
          <w:rPr>
            <w:rStyle w:val="Hyperlink"/>
            <w:rFonts w:ascii="STE Info Office" w:hAnsi="STE Info Office" w:cs="Arial"/>
            <w:sz w:val="22"/>
            <w:szCs w:val="22"/>
            <w:lang w:val="fr-CH"/>
          </w:rPr>
          <w:t>www.stiebel-e</w:t>
        </w:r>
        <w:r w:rsidRPr="00E26A1E">
          <w:rPr>
            <w:rStyle w:val="Hyperlink"/>
            <w:rFonts w:ascii="STE Info Office" w:hAnsi="STE Info Office" w:cs="Arial"/>
            <w:sz w:val="22"/>
            <w:szCs w:val="22"/>
            <w:lang w:val="fr-CH"/>
          </w:rPr>
          <w:t>l</w:t>
        </w:r>
        <w:r w:rsidRPr="00E26A1E">
          <w:rPr>
            <w:rStyle w:val="Hyperlink"/>
            <w:rFonts w:ascii="STE Info Office" w:hAnsi="STE Info Office" w:cs="Arial"/>
            <w:sz w:val="22"/>
            <w:szCs w:val="22"/>
            <w:lang w:val="fr-CH"/>
          </w:rPr>
          <w:t>tron.c</w:t>
        </w:r>
        <w:r w:rsidRPr="00E26A1E">
          <w:rPr>
            <w:rStyle w:val="Hyperlink"/>
            <w:rFonts w:ascii="STE Info Office" w:hAnsi="STE Info Office" w:cs="Arial"/>
            <w:sz w:val="22"/>
            <w:szCs w:val="22"/>
            <w:lang w:val="fr-CH"/>
          </w:rPr>
          <w:t>h</w:t>
        </w:r>
        <w:r w:rsidRPr="00E26A1E">
          <w:rPr>
            <w:rStyle w:val="Hyperlink"/>
            <w:rFonts w:ascii="STE Info Office" w:hAnsi="STE Info Office" w:cs="Arial"/>
            <w:sz w:val="22"/>
            <w:szCs w:val="22"/>
            <w:lang w:val="fr-CH"/>
          </w:rPr>
          <w:t>/bruit</w:t>
        </w:r>
      </w:hyperlink>
    </w:p>
    <w:p w14:paraId="3986691D" w14:textId="77777777" w:rsidR="004D0DB0" w:rsidRPr="00F30536" w:rsidRDefault="004D0DB0" w:rsidP="00105712">
      <w:pPr>
        <w:tabs>
          <w:tab w:val="left" w:pos="1800"/>
          <w:tab w:val="left" w:pos="3720"/>
          <w:tab w:val="left" w:pos="5400"/>
          <w:tab w:val="left" w:pos="7080"/>
        </w:tabs>
        <w:rPr>
          <w:rFonts w:ascii="STE Info Office" w:hAnsi="STE Info Office" w:cs="Arial"/>
          <w:sz w:val="22"/>
          <w:szCs w:val="22"/>
          <w:lang w:val="fr-CH"/>
        </w:rPr>
      </w:pPr>
    </w:p>
    <w:p w14:paraId="747B53DA" w14:textId="77777777" w:rsidR="00105712" w:rsidRPr="00F30536" w:rsidRDefault="00105712" w:rsidP="00105712">
      <w:pPr>
        <w:tabs>
          <w:tab w:val="left" w:pos="1800"/>
          <w:tab w:val="left" w:pos="3720"/>
          <w:tab w:val="left" w:pos="5400"/>
          <w:tab w:val="left" w:pos="7080"/>
        </w:tabs>
        <w:rPr>
          <w:rFonts w:ascii="STE Info Office" w:hAnsi="STE Info Office" w:cs="Arial"/>
          <w:sz w:val="22"/>
          <w:szCs w:val="22"/>
          <w:lang w:val="fr-CH"/>
        </w:rPr>
      </w:pPr>
    </w:p>
    <w:p w14:paraId="3A4CB5A0" w14:textId="77777777" w:rsidR="00573BFC" w:rsidRDefault="00F30536">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cs="Arial"/>
          <w:b/>
          <w:color w:val="7F7F7F"/>
          <w:sz w:val="22"/>
          <w:szCs w:val="22"/>
        </w:rPr>
        <w:t>Température de départ</w:t>
      </w:r>
    </w:p>
    <w:tbl>
      <w:tblPr>
        <w:tblW w:w="9815" w:type="dxa"/>
        <w:tblInd w:w="108" w:type="dxa"/>
        <w:tblBorders>
          <w:top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3B3FFB" w:rsidRPr="007F44AE" w14:paraId="088A7BCE" w14:textId="77777777" w:rsidTr="00B82084">
        <w:trPr>
          <w:trHeight w:val="113"/>
        </w:trPr>
        <w:tc>
          <w:tcPr>
            <w:tcW w:w="1800" w:type="dxa"/>
            <w:shd w:val="clear" w:color="auto" w:fill="auto"/>
          </w:tcPr>
          <w:p w14:paraId="2BE09677" w14:textId="77777777" w:rsidR="003B3FFB" w:rsidRPr="007F44AE" w:rsidRDefault="003B3FFB" w:rsidP="00B82084">
            <w:pPr>
              <w:tabs>
                <w:tab w:val="left" w:pos="5954"/>
              </w:tabs>
              <w:rPr>
                <w:rFonts w:ascii="STE Info Office" w:hAnsi="STE Info Office" w:cs="Arial"/>
                <w:sz w:val="4"/>
                <w:szCs w:val="4"/>
                <w:lang w:val="de-CH"/>
              </w:rPr>
            </w:pPr>
          </w:p>
        </w:tc>
        <w:tc>
          <w:tcPr>
            <w:tcW w:w="3240" w:type="dxa"/>
            <w:shd w:val="clear" w:color="auto" w:fill="auto"/>
          </w:tcPr>
          <w:p w14:paraId="61F916D0" w14:textId="77777777" w:rsidR="003B3FFB" w:rsidRPr="007F44AE" w:rsidRDefault="003B3FFB" w:rsidP="00B82084">
            <w:pPr>
              <w:tabs>
                <w:tab w:val="left" w:pos="5954"/>
              </w:tabs>
              <w:rPr>
                <w:rFonts w:ascii="STE Info Office" w:hAnsi="STE Info Office" w:cs="Arial"/>
                <w:sz w:val="4"/>
                <w:szCs w:val="4"/>
                <w:lang w:val="de-CH"/>
              </w:rPr>
            </w:pPr>
          </w:p>
        </w:tc>
        <w:tc>
          <w:tcPr>
            <w:tcW w:w="360" w:type="dxa"/>
            <w:shd w:val="clear" w:color="auto" w:fill="auto"/>
          </w:tcPr>
          <w:p w14:paraId="2BED239F" w14:textId="77777777" w:rsidR="003B3FFB" w:rsidRPr="007F44AE" w:rsidRDefault="003B3FFB" w:rsidP="00B82084">
            <w:pPr>
              <w:tabs>
                <w:tab w:val="left" w:pos="5954"/>
              </w:tabs>
              <w:rPr>
                <w:rFonts w:ascii="STE Info Office" w:hAnsi="STE Info Office" w:cs="Arial"/>
                <w:sz w:val="4"/>
                <w:szCs w:val="4"/>
                <w:lang w:val="de-CH"/>
              </w:rPr>
            </w:pPr>
          </w:p>
        </w:tc>
        <w:tc>
          <w:tcPr>
            <w:tcW w:w="1436" w:type="dxa"/>
            <w:shd w:val="clear" w:color="auto" w:fill="auto"/>
          </w:tcPr>
          <w:p w14:paraId="437C607B" w14:textId="77777777" w:rsidR="003B3FFB" w:rsidRPr="007F44AE" w:rsidRDefault="003B3FFB" w:rsidP="00B82084">
            <w:pPr>
              <w:tabs>
                <w:tab w:val="left" w:pos="5954"/>
              </w:tabs>
              <w:ind w:left="72"/>
              <w:rPr>
                <w:rFonts w:ascii="STE Info Office" w:hAnsi="STE Info Office" w:cs="Arial"/>
                <w:sz w:val="4"/>
                <w:szCs w:val="4"/>
                <w:lang w:val="de-CH"/>
              </w:rPr>
            </w:pPr>
          </w:p>
        </w:tc>
        <w:tc>
          <w:tcPr>
            <w:tcW w:w="2979" w:type="dxa"/>
            <w:shd w:val="clear" w:color="auto" w:fill="auto"/>
          </w:tcPr>
          <w:p w14:paraId="158E20BC" w14:textId="77777777" w:rsidR="003B3FFB" w:rsidRPr="007F44AE" w:rsidRDefault="003B3FFB" w:rsidP="00B82084">
            <w:pPr>
              <w:tabs>
                <w:tab w:val="left" w:pos="5954"/>
              </w:tabs>
              <w:rPr>
                <w:rFonts w:ascii="STE Info Office" w:hAnsi="STE Info Office" w:cs="Arial"/>
                <w:sz w:val="4"/>
                <w:szCs w:val="4"/>
                <w:lang w:val="de-CH"/>
              </w:rPr>
            </w:pPr>
          </w:p>
        </w:tc>
      </w:tr>
    </w:tbl>
    <w:p w14:paraId="43BC4775" w14:textId="77777777" w:rsidR="003B3FFB" w:rsidRPr="007F44AE" w:rsidRDefault="003B3FFB" w:rsidP="003B3FFB">
      <w:pPr>
        <w:rPr>
          <w:rFonts w:ascii="STE Info Office" w:hAnsi="STE Info Office" w:cs="Arial"/>
          <w:sz w:val="10"/>
          <w:szCs w:val="10"/>
        </w:rPr>
      </w:pPr>
    </w:p>
    <w:p w14:paraId="290E2122" w14:textId="77777777" w:rsidR="00573BFC" w:rsidRPr="00F30536" w:rsidRDefault="00F30536">
      <w:pPr>
        <w:spacing w:line="300" w:lineRule="atLeast"/>
        <w:ind w:right="83"/>
        <w:rPr>
          <w:rFonts w:ascii="STE Info Office" w:hAnsi="STE Info Office" w:cs="Arial"/>
          <w:sz w:val="22"/>
          <w:szCs w:val="22"/>
          <w:lang w:val="fr-CH"/>
        </w:rPr>
      </w:pPr>
      <w:r w:rsidRPr="00F30536">
        <w:rPr>
          <w:rFonts w:ascii="STE Info Office" w:hAnsi="STE Info Office" w:cs="Arial"/>
          <w:sz w:val="22"/>
          <w:szCs w:val="22"/>
          <w:lang w:val="fr-CH"/>
        </w:rPr>
        <w:t xml:space="preserve">Dans les systèmes de chauffage, il est fondamental d'atteindre une température d'admission suffisamment </w:t>
      </w:r>
      <w:r w:rsidR="001A3586" w:rsidRPr="00F30536">
        <w:rPr>
          <w:rFonts w:ascii="STE Info Office" w:hAnsi="STE Info Office" w:cs="Arial"/>
          <w:sz w:val="22"/>
          <w:szCs w:val="22"/>
          <w:lang w:val="fr-CH"/>
        </w:rPr>
        <w:t>élevée</w:t>
      </w:r>
      <w:r w:rsidRPr="00F30536">
        <w:rPr>
          <w:rFonts w:ascii="STE Info Office" w:hAnsi="STE Info Office" w:cs="Arial"/>
          <w:sz w:val="22"/>
          <w:szCs w:val="22"/>
          <w:lang w:val="fr-CH"/>
        </w:rPr>
        <w:t xml:space="preserve">. </w:t>
      </w:r>
      <w:r w:rsidR="00105712" w:rsidRPr="00F30536">
        <w:rPr>
          <w:rFonts w:ascii="STE Info Office" w:hAnsi="STE Info Office" w:cs="Arial"/>
          <w:sz w:val="22"/>
          <w:szCs w:val="22"/>
          <w:lang w:val="fr-CH"/>
        </w:rPr>
        <w:t>Les pompes à chaleur modernes atteignent des températures de départ élevées (jusqu'à 75°C), même en cas de températures très négatives. Cela permet également de produire des températures d'eau chaude sanitaire élevées (</w:t>
      </w:r>
      <w:r w:rsidR="001A3586" w:rsidRPr="00F30536">
        <w:rPr>
          <w:rFonts w:ascii="STE Info Office" w:hAnsi="STE Info Office" w:cs="Arial"/>
          <w:sz w:val="22"/>
          <w:szCs w:val="22"/>
          <w:lang w:val="fr-CH"/>
        </w:rPr>
        <w:t xml:space="preserve">de </w:t>
      </w:r>
      <w:r w:rsidR="00105712" w:rsidRPr="00F30536">
        <w:rPr>
          <w:rFonts w:ascii="STE Info Office" w:hAnsi="STE Info Office" w:cs="Arial"/>
          <w:sz w:val="22"/>
          <w:szCs w:val="22"/>
          <w:lang w:val="fr-CH"/>
        </w:rPr>
        <w:t xml:space="preserve">plus de 60°C), ce qui entraîne la désinfection thermique par l'élimination des légionelles. </w:t>
      </w:r>
    </w:p>
    <w:p w14:paraId="1E19CFB9" w14:textId="77777777" w:rsidR="00573BFC" w:rsidRPr="00F30536" w:rsidRDefault="00F30536">
      <w:pPr>
        <w:spacing w:line="300" w:lineRule="atLeast"/>
        <w:ind w:right="83"/>
        <w:rPr>
          <w:rFonts w:ascii="STE Info Office" w:hAnsi="STE Info Office" w:cs="Arial"/>
          <w:sz w:val="22"/>
          <w:szCs w:val="22"/>
          <w:lang w:val="fr-CH"/>
        </w:rPr>
      </w:pPr>
      <w:r w:rsidRPr="00F30536">
        <w:rPr>
          <w:rFonts w:ascii="STE Info Office" w:hAnsi="STE Info Office" w:cs="Arial"/>
          <w:sz w:val="22"/>
          <w:szCs w:val="22"/>
          <w:lang w:val="fr-CH"/>
        </w:rPr>
        <w:t xml:space="preserve">Néanmoins, plus la température de départ de l'eau de chauffage est basse, plus la consommation d'énergie est faible. Le chauffage par le sol présente donc des avantages évidents par rapport aux radiateurs. Si la température ambiante est maintenue basse, la consommation d'énergie peut encore être massivement réduite. </w:t>
      </w:r>
    </w:p>
    <w:p w14:paraId="5F42B2CA" w14:textId="77777777" w:rsidR="007A582C" w:rsidRPr="00F30536" w:rsidRDefault="007A582C" w:rsidP="00D0592C">
      <w:pPr>
        <w:tabs>
          <w:tab w:val="left" w:pos="1800"/>
          <w:tab w:val="left" w:pos="3720"/>
          <w:tab w:val="left" w:pos="5400"/>
          <w:tab w:val="left" w:pos="7080"/>
        </w:tabs>
        <w:rPr>
          <w:rFonts w:ascii="STE Info Office" w:hAnsi="STE Info Office" w:cs="Arial"/>
          <w:sz w:val="22"/>
          <w:szCs w:val="22"/>
          <w:lang w:val="fr-CH"/>
        </w:rPr>
      </w:pPr>
    </w:p>
    <w:p w14:paraId="1CD1CD45" w14:textId="77777777" w:rsidR="00CE4AE0" w:rsidRPr="00F30536" w:rsidRDefault="00CE4AE0" w:rsidP="00D0592C">
      <w:pPr>
        <w:tabs>
          <w:tab w:val="left" w:pos="1800"/>
          <w:tab w:val="left" w:pos="3720"/>
          <w:tab w:val="left" w:pos="5400"/>
          <w:tab w:val="left" w:pos="7080"/>
        </w:tabs>
        <w:rPr>
          <w:rFonts w:ascii="STE Info Office" w:hAnsi="STE Info Office" w:cs="Arial"/>
          <w:sz w:val="22"/>
          <w:szCs w:val="22"/>
          <w:lang w:val="fr-CH"/>
        </w:rPr>
      </w:pPr>
    </w:p>
    <w:p w14:paraId="37BC9A65" w14:textId="77777777" w:rsidR="00573BFC" w:rsidRDefault="00F30536">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cs="Arial"/>
          <w:b/>
          <w:color w:val="7F7F7F"/>
          <w:sz w:val="22"/>
          <w:szCs w:val="22"/>
        </w:rPr>
        <w:t xml:space="preserve">Chauffer et refroidir </w:t>
      </w:r>
    </w:p>
    <w:tbl>
      <w:tblPr>
        <w:tblW w:w="9815" w:type="dxa"/>
        <w:tblInd w:w="108" w:type="dxa"/>
        <w:tblBorders>
          <w:top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507060" w:rsidRPr="007F44AE" w14:paraId="070CBFEF" w14:textId="77777777" w:rsidTr="00B82084">
        <w:trPr>
          <w:trHeight w:val="113"/>
        </w:trPr>
        <w:tc>
          <w:tcPr>
            <w:tcW w:w="1800" w:type="dxa"/>
            <w:shd w:val="clear" w:color="auto" w:fill="auto"/>
          </w:tcPr>
          <w:p w14:paraId="597BF5B9" w14:textId="77777777" w:rsidR="00507060" w:rsidRPr="007F44AE" w:rsidRDefault="00507060" w:rsidP="00B82084">
            <w:pPr>
              <w:tabs>
                <w:tab w:val="left" w:pos="5954"/>
              </w:tabs>
              <w:rPr>
                <w:rFonts w:ascii="STE Info Office" w:hAnsi="STE Info Office" w:cs="Arial"/>
                <w:sz w:val="4"/>
                <w:szCs w:val="4"/>
                <w:lang w:val="de-CH"/>
              </w:rPr>
            </w:pPr>
          </w:p>
        </w:tc>
        <w:tc>
          <w:tcPr>
            <w:tcW w:w="3240" w:type="dxa"/>
            <w:shd w:val="clear" w:color="auto" w:fill="auto"/>
          </w:tcPr>
          <w:p w14:paraId="038E9CAB" w14:textId="77777777" w:rsidR="00507060" w:rsidRPr="007F44AE" w:rsidRDefault="00507060" w:rsidP="00B82084">
            <w:pPr>
              <w:tabs>
                <w:tab w:val="left" w:pos="5954"/>
              </w:tabs>
              <w:rPr>
                <w:rFonts w:ascii="STE Info Office" w:hAnsi="STE Info Office" w:cs="Arial"/>
                <w:sz w:val="4"/>
                <w:szCs w:val="4"/>
                <w:lang w:val="de-CH"/>
              </w:rPr>
            </w:pPr>
          </w:p>
        </w:tc>
        <w:tc>
          <w:tcPr>
            <w:tcW w:w="360" w:type="dxa"/>
            <w:shd w:val="clear" w:color="auto" w:fill="auto"/>
          </w:tcPr>
          <w:p w14:paraId="111CF329" w14:textId="77777777" w:rsidR="00507060" w:rsidRPr="007F44AE" w:rsidRDefault="00507060" w:rsidP="00B82084">
            <w:pPr>
              <w:tabs>
                <w:tab w:val="left" w:pos="5954"/>
              </w:tabs>
              <w:rPr>
                <w:rFonts w:ascii="STE Info Office" w:hAnsi="STE Info Office" w:cs="Arial"/>
                <w:sz w:val="4"/>
                <w:szCs w:val="4"/>
                <w:lang w:val="de-CH"/>
              </w:rPr>
            </w:pPr>
          </w:p>
        </w:tc>
        <w:tc>
          <w:tcPr>
            <w:tcW w:w="1436" w:type="dxa"/>
            <w:shd w:val="clear" w:color="auto" w:fill="auto"/>
          </w:tcPr>
          <w:p w14:paraId="1EA937B9" w14:textId="77777777" w:rsidR="00507060" w:rsidRPr="007F44AE" w:rsidRDefault="00507060" w:rsidP="00B82084">
            <w:pPr>
              <w:tabs>
                <w:tab w:val="left" w:pos="5954"/>
              </w:tabs>
              <w:ind w:left="72"/>
              <w:rPr>
                <w:rFonts w:ascii="STE Info Office" w:hAnsi="STE Info Office" w:cs="Arial"/>
                <w:sz w:val="4"/>
                <w:szCs w:val="4"/>
                <w:lang w:val="de-CH"/>
              </w:rPr>
            </w:pPr>
          </w:p>
        </w:tc>
        <w:tc>
          <w:tcPr>
            <w:tcW w:w="2979" w:type="dxa"/>
            <w:shd w:val="clear" w:color="auto" w:fill="auto"/>
          </w:tcPr>
          <w:p w14:paraId="5CCB8727" w14:textId="77777777" w:rsidR="00507060" w:rsidRPr="007F44AE" w:rsidRDefault="00507060" w:rsidP="00B82084">
            <w:pPr>
              <w:tabs>
                <w:tab w:val="left" w:pos="5954"/>
              </w:tabs>
              <w:rPr>
                <w:rFonts w:ascii="STE Info Office" w:hAnsi="STE Info Office" w:cs="Arial"/>
                <w:sz w:val="4"/>
                <w:szCs w:val="4"/>
                <w:lang w:val="de-CH"/>
              </w:rPr>
            </w:pPr>
          </w:p>
        </w:tc>
      </w:tr>
    </w:tbl>
    <w:p w14:paraId="0F2BE25C" w14:textId="77777777" w:rsidR="00507060" w:rsidRPr="007F44AE" w:rsidRDefault="00507060" w:rsidP="00507060">
      <w:pPr>
        <w:rPr>
          <w:rFonts w:ascii="STE Info Office" w:hAnsi="STE Info Office" w:cs="Arial"/>
          <w:sz w:val="10"/>
          <w:szCs w:val="10"/>
        </w:rPr>
      </w:pPr>
    </w:p>
    <w:p w14:paraId="21978F2F" w14:textId="77777777" w:rsidR="00573BFC" w:rsidRPr="00F30536" w:rsidRDefault="00F30536">
      <w:pPr>
        <w:spacing w:line="300" w:lineRule="atLeast"/>
        <w:ind w:right="83"/>
        <w:rPr>
          <w:rFonts w:ascii="STE Info Office" w:hAnsi="STE Info Office" w:cs="Arial"/>
          <w:sz w:val="22"/>
          <w:szCs w:val="22"/>
          <w:lang w:val="fr-CH"/>
        </w:rPr>
      </w:pPr>
      <w:r w:rsidRPr="00F30536">
        <w:rPr>
          <w:rFonts w:ascii="STE Info Office" w:hAnsi="STE Info Office" w:cs="Arial"/>
          <w:sz w:val="22"/>
          <w:szCs w:val="22"/>
          <w:lang w:val="fr-CH"/>
        </w:rPr>
        <w:t>Les pompes à chaleur offrent bien plus d'</w:t>
      </w:r>
      <w:r w:rsidR="001A3586" w:rsidRPr="00F30536">
        <w:rPr>
          <w:rFonts w:ascii="STE Info Office" w:hAnsi="STE Info Office" w:cs="Arial"/>
          <w:sz w:val="22"/>
          <w:szCs w:val="22"/>
          <w:lang w:val="fr-CH"/>
        </w:rPr>
        <w:t xml:space="preserve">avantages </w:t>
      </w:r>
      <w:r w:rsidRPr="00F30536">
        <w:rPr>
          <w:rFonts w:ascii="STE Info Office" w:hAnsi="STE Info Office" w:cs="Arial"/>
          <w:sz w:val="22"/>
          <w:szCs w:val="22"/>
          <w:lang w:val="fr-CH"/>
        </w:rPr>
        <w:t xml:space="preserve">que les systèmes de chauffage fossiles : elles </w:t>
      </w:r>
      <w:r w:rsidR="001A3586" w:rsidRPr="00F30536">
        <w:rPr>
          <w:rFonts w:ascii="STE Info Office" w:hAnsi="STE Info Office" w:cs="Arial"/>
          <w:sz w:val="22"/>
          <w:szCs w:val="22"/>
          <w:lang w:val="fr-CH"/>
        </w:rPr>
        <w:t xml:space="preserve">peuvent </w:t>
      </w:r>
      <w:r w:rsidRPr="00F30536">
        <w:rPr>
          <w:rFonts w:ascii="STE Info Office" w:hAnsi="STE Info Office" w:cs="Arial"/>
          <w:sz w:val="22"/>
          <w:szCs w:val="22"/>
          <w:lang w:val="fr-CH"/>
        </w:rPr>
        <w:t xml:space="preserve">non seulement chauffer et produire de l'eau chaude, mais aussi refroidir en été. Dans le cas d'un chauffage par le sol, le principe d'inversion de la pompe à chaleur permet, en été, de transporter de l'eau fraîche dans les tuyaux de chauffage et donc de la chaleur hors de la maison. La pompe à chaleur offre ainsi une nette plus-value par rapport aux chauffages fossiles. </w:t>
      </w:r>
    </w:p>
    <w:p w14:paraId="4E5CB48C" w14:textId="77777777" w:rsidR="00D0592C" w:rsidRPr="00F30536" w:rsidRDefault="00D0592C" w:rsidP="00D0592C">
      <w:pPr>
        <w:spacing w:line="300" w:lineRule="atLeast"/>
        <w:ind w:right="83"/>
        <w:rPr>
          <w:rFonts w:ascii="STE Info Office" w:hAnsi="STE Info Office" w:cs="Arial"/>
          <w:sz w:val="22"/>
          <w:szCs w:val="22"/>
          <w:lang w:val="fr-CH"/>
        </w:rPr>
      </w:pPr>
    </w:p>
    <w:p w14:paraId="55873AB8" w14:textId="388D79D6" w:rsidR="00573BFC" w:rsidRPr="00F30536" w:rsidRDefault="00F30536">
      <w:pPr>
        <w:spacing w:line="300" w:lineRule="atLeast"/>
        <w:ind w:right="83"/>
        <w:rPr>
          <w:rFonts w:ascii="STE Info Office" w:hAnsi="STE Info Office" w:cs="Arial"/>
          <w:sz w:val="22"/>
          <w:szCs w:val="22"/>
          <w:lang w:val="fr-CH"/>
        </w:rPr>
      </w:pPr>
      <w:hyperlink r:id="rId11" w:history="1">
        <w:r w:rsidRPr="00E26A1E">
          <w:rPr>
            <w:rStyle w:val="Hyperlink"/>
            <w:rFonts w:ascii="STE Info Office" w:hAnsi="STE Info Office" w:cs="Arial"/>
            <w:sz w:val="22"/>
            <w:szCs w:val="22"/>
            <w:lang w:val="fr-CH"/>
          </w:rPr>
          <w:t>www.stiebel-e</w:t>
        </w:r>
        <w:r w:rsidRPr="00E26A1E">
          <w:rPr>
            <w:rStyle w:val="Hyperlink"/>
            <w:rFonts w:ascii="STE Info Office" w:hAnsi="STE Info Office" w:cs="Arial"/>
            <w:sz w:val="22"/>
            <w:szCs w:val="22"/>
            <w:lang w:val="fr-CH"/>
          </w:rPr>
          <w:t>l</w:t>
        </w:r>
        <w:r w:rsidRPr="00E26A1E">
          <w:rPr>
            <w:rStyle w:val="Hyperlink"/>
            <w:rFonts w:ascii="STE Info Office" w:hAnsi="STE Info Office" w:cs="Arial"/>
            <w:sz w:val="22"/>
            <w:szCs w:val="22"/>
            <w:lang w:val="fr-CH"/>
          </w:rPr>
          <w:t>tron.ch/</w:t>
        </w:r>
        <w:r w:rsidRPr="00E26A1E">
          <w:rPr>
            <w:rStyle w:val="Hyperlink"/>
            <w:rFonts w:ascii="STE Info Office" w:hAnsi="STE Info Office" w:cs="Arial"/>
            <w:sz w:val="22"/>
            <w:szCs w:val="22"/>
            <w:lang w:val="fr-CH"/>
          </w:rPr>
          <w:t>r</w:t>
        </w:r>
        <w:r w:rsidRPr="00E26A1E">
          <w:rPr>
            <w:rStyle w:val="Hyperlink"/>
            <w:rFonts w:ascii="STE Info Office" w:hAnsi="STE Info Office" w:cs="Arial"/>
            <w:sz w:val="22"/>
            <w:szCs w:val="22"/>
            <w:lang w:val="fr-CH"/>
          </w:rPr>
          <w:t>efroidir</w:t>
        </w:r>
      </w:hyperlink>
    </w:p>
    <w:p w14:paraId="3FE49935" w14:textId="77777777" w:rsidR="007A582C" w:rsidRPr="00F30536" w:rsidRDefault="007A582C" w:rsidP="00D0592C">
      <w:pPr>
        <w:spacing w:line="300" w:lineRule="atLeast"/>
        <w:ind w:right="83"/>
        <w:rPr>
          <w:rFonts w:ascii="STE Info Office" w:hAnsi="STE Info Office" w:cs="Arial"/>
          <w:sz w:val="22"/>
          <w:szCs w:val="22"/>
          <w:lang w:val="fr-CH"/>
        </w:rPr>
      </w:pPr>
    </w:p>
    <w:p w14:paraId="3FD66377" w14:textId="77777777" w:rsidR="008C4040" w:rsidRPr="00F30536" w:rsidRDefault="008C4040" w:rsidP="00D0592C">
      <w:pPr>
        <w:spacing w:line="300" w:lineRule="atLeast"/>
        <w:ind w:right="83"/>
        <w:rPr>
          <w:rFonts w:ascii="STE Info Office" w:hAnsi="STE Info Office" w:cs="Arial"/>
          <w:sz w:val="22"/>
          <w:szCs w:val="22"/>
          <w:lang w:val="fr-CH"/>
        </w:rPr>
      </w:pPr>
    </w:p>
    <w:p w14:paraId="1EB2A493" w14:textId="77777777" w:rsidR="00573BFC" w:rsidRPr="00F30536" w:rsidRDefault="00F30536">
      <w:pPr>
        <w:tabs>
          <w:tab w:val="left" w:pos="1800"/>
          <w:tab w:val="left" w:pos="3720"/>
          <w:tab w:val="left" w:pos="5400"/>
          <w:tab w:val="left" w:pos="7080"/>
        </w:tabs>
        <w:rPr>
          <w:rFonts w:ascii="STE Info Office" w:hAnsi="STE Info Office" w:cs="Arial"/>
          <w:b/>
          <w:color w:val="7F7F7F"/>
          <w:sz w:val="22"/>
          <w:szCs w:val="22"/>
          <w:lang w:val="fr-CH"/>
        </w:rPr>
      </w:pPr>
      <w:r w:rsidRPr="00F30536">
        <w:rPr>
          <w:rFonts w:ascii="STE Info Office" w:hAnsi="STE Info Office" w:cs="Arial"/>
          <w:b/>
          <w:color w:val="7F7F7F"/>
          <w:sz w:val="22"/>
          <w:szCs w:val="22"/>
          <w:lang w:val="fr-CH"/>
        </w:rPr>
        <w:t>Réfrigérant</w:t>
      </w:r>
    </w:p>
    <w:tbl>
      <w:tblPr>
        <w:tblW w:w="9815" w:type="dxa"/>
        <w:tblInd w:w="108" w:type="dxa"/>
        <w:tblBorders>
          <w:top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8C4040" w:rsidRPr="00F30536" w14:paraId="53F1BCC9" w14:textId="77777777" w:rsidTr="00B82084">
        <w:trPr>
          <w:trHeight w:val="113"/>
        </w:trPr>
        <w:tc>
          <w:tcPr>
            <w:tcW w:w="1800" w:type="dxa"/>
            <w:shd w:val="clear" w:color="auto" w:fill="auto"/>
          </w:tcPr>
          <w:p w14:paraId="466054CC" w14:textId="77777777" w:rsidR="008C4040" w:rsidRPr="00F30536" w:rsidRDefault="008C4040" w:rsidP="00B82084">
            <w:pPr>
              <w:tabs>
                <w:tab w:val="left" w:pos="5954"/>
              </w:tabs>
              <w:rPr>
                <w:rFonts w:ascii="STE Info Office" w:hAnsi="STE Info Office" w:cs="Arial"/>
                <w:sz w:val="4"/>
                <w:szCs w:val="4"/>
                <w:lang w:val="fr-CH"/>
              </w:rPr>
            </w:pPr>
          </w:p>
        </w:tc>
        <w:tc>
          <w:tcPr>
            <w:tcW w:w="3240" w:type="dxa"/>
            <w:shd w:val="clear" w:color="auto" w:fill="auto"/>
          </w:tcPr>
          <w:p w14:paraId="78A1F531" w14:textId="77777777" w:rsidR="008C4040" w:rsidRPr="00F30536" w:rsidRDefault="008C4040" w:rsidP="00B82084">
            <w:pPr>
              <w:tabs>
                <w:tab w:val="left" w:pos="5954"/>
              </w:tabs>
              <w:rPr>
                <w:rFonts w:ascii="STE Info Office" w:hAnsi="STE Info Office" w:cs="Arial"/>
                <w:sz w:val="4"/>
                <w:szCs w:val="4"/>
                <w:lang w:val="fr-CH"/>
              </w:rPr>
            </w:pPr>
          </w:p>
        </w:tc>
        <w:tc>
          <w:tcPr>
            <w:tcW w:w="360" w:type="dxa"/>
            <w:shd w:val="clear" w:color="auto" w:fill="auto"/>
          </w:tcPr>
          <w:p w14:paraId="784845E5" w14:textId="77777777" w:rsidR="008C4040" w:rsidRPr="00F30536" w:rsidRDefault="008C4040" w:rsidP="00B82084">
            <w:pPr>
              <w:tabs>
                <w:tab w:val="left" w:pos="5954"/>
              </w:tabs>
              <w:rPr>
                <w:rFonts w:ascii="STE Info Office" w:hAnsi="STE Info Office" w:cs="Arial"/>
                <w:sz w:val="4"/>
                <w:szCs w:val="4"/>
                <w:lang w:val="fr-CH"/>
              </w:rPr>
            </w:pPr>
          </w:p>
        </w:tc>
        <w:tc>
          <w:tcPr>
            <w:tcW w:w="1436" w:type="dxa"/>
            <w:shd w:val="clear" w:color="auto" w:fill="auto"/>
          </w:tcPr>
          <w:p w14:paraId="07AE4E04" w14:textId="77777777" w:rsidR="008C4040" w:rsidRPr="00F30536" w:rsidRDefault="008C4040" w:rsidP="00B82084">
            <w:pPr>
              <w:tabs>
                <w:tab w:val="left" w:pos="5954"/>
              </w:tabs>
              <w:ind w:left="72"/>
              <w:rPr>
                <w:rFonts w:ascii="STE Info Office" w:hAnsi="STE Info Office" w:cs="Arial"/>
                <w:sz w:val="4"/>
                <w:szCs w:val="4"/>
                <w:lang w:val="fr-CH"/>
              </w:rPr>
            </w:pPr>
          </w:p>
        </w:tc>
        <w:tc>
          <w:tcPr>
            <w:tcW w:w="2979" w:type="dxa"/>
            <w:shd w:val="clear" w:color="auto" w:fill="auto"/>
          </w:tcPr>
          <w:p w14:paraId="44F3B19D" w14:textId="77777777" w:rsidR="008C4040" w:rsidRPr="00F30536" w:rsidRDefault="008C4040" w:rsidP="00B82084">
            <w:pPr>
              <w:tabs>
                <w:tab w:val="left" w:pos="5954"/>
              </w:tabs>
              <w:rPr>
                <w:rFonts w:ascii="STE Info Office" w:hAnsi="STE Info Office" w:cs="Arial"/>
                <w:sz w:val="4"/>
                <w:szCs w:val="4"/>
                <w:lang w:val="fr-CH"/>
              </w:rPr>
            </w:pPr>
          </w:p>
        </w:tc>
      </w:tr>
    </w:tbl>
    <w:p w14:paraId="7BE4424F" w14:textId="77777777" w:rsidR="008C4040" w:rsidRPr="00F30536" w:rsidRDefault="008C4040" w:rsidP="008C4040">
      <w:pPr>
        <w:rPr>
          <w:rFonts w:ascii="STE Info Office" w:hAnsi="STE Info Office" w:cs="Arial"/>
          <w:sz w:val="10"/>
          <w:szCs w:val="10"/>
          <w:lang w:val="fr-CH"/>
        </w:rPr>
      </w:pPr>
    </w:p>
    <w:p w14:paraId="7ED0C1FD" w14:textId="77777777" w:rsidR="00573BFC" w:rsidRPr="00F30536" w:rsidRDefault="00F30536">
      <w:pPr>
        <w:spacing w:line="300" w:lineRule="atLeast"/>
        <w:ind w:right="83"/>
        <w:rPr>
          <w:rFonts w:ascii="STE Info Office" w:hAnsi="STE Info Office" w:cs="Arial"/>
          <w:sz w:val="22"/>
          <w:szCs w:val="22"/>
          <w:lang w:val="fr-CH"/>
        </w:rPr>
      </w:pPr>
      <w:r w:rsidRPr="00F30536">
        <w:rPr>
          <w:rFonts w:ascii="STE Info Office" w:hAnsi="STE Info Office" w:cs="Arial"/>
          <w:sz w:val="22"/>
          <w:szCs w:val="22"/>
          <w:lang w:val="fr-CH"/>
        </w:rPr>
        <w:t xml:space="preserve">Le fluide frigorigène joue un rôle clé dans le processus d'échange de chaleur. </w:t>
      </w:r>
      <w:r w:rsidR="001A3586" w:rsidRPr="00F30536">
        <w:rPr>
          <w:rFonts w:ascii="STE Info Office" w:hAnsi="STE Info Office" w:cs="Arial"/>
          <w:sz w:val="22"/>
          <w:szCs w:val="22"/>
          <w:lang w:val="fr-CH"/>
        </w:rPr>
        <w:t xml:space="preserve">Il a </w:t>
      </w:r>
      <w:r w:rsidRPr="00F30536">
        <w:rPr>
          <w:rFonts w:ascii="STE Info Office" w:hAnsi="STE Info Office" w:cs="Arial"/>
          <w:sz w:val="22"/>
          <w:szCs w:val="22"/>
          <w:lang w:val="fr-CH"/>
        </w:rPr>
        <w:t xml:space="preserve">donc </w:t>
      </w:r>
      <w:r w:rsidRPr="00F30536">
        <w:rPr>
          <w:rFonts w:ascii="STE Info Office" w:hAnsi="STE Info Office" w:cs="Arial"/>
          <w:sz w:val="22"/>
          <w:szCs w:val="22"/>
          <w:lang w:val="fr-CH"/>
        </w:rPr>
        <w:t xml:space="preserve">une influence significative sur l'efficacité de l'installation. En principe, les fluides frigorigènes doivent être aussi "inoffensifs" que possible : non toxiques, ininflammables, respectueux de l'environnement, mais aussi bon marché et facilement disponibles. Ce sont des exigences élevées dont il faut tenir compte. </w:t>
      </w:r>
      <w:r w:rsidR="001A3586" w:rsidRPr="00F30536">
        <w:rPr>
          <w:rFonts w:ascii="STE Info Office" w:hAnsi="STE Info Office" w:cs="Arial"/>
          <w:sz w:val="22"/>
          <w:szCs w:val="22"/>
          <w:lang w:val="fr-CH"/>
        </w:rPr>
        <w:t>Pendant longtemps</w:t>
      </w:r>
      <w:r w:rsidRPr="00F30536">
        <w:rPr>
          <w:rFonts w:ascii="STE Info Office" w:hAnsi="STE Info Office" w:cs="Arial"/>
          <w:sz w:val="22"/>
          <w:szCs w:val="22"/>
          <w:lang w:val="fr-CH"/>
        </w:rPr>
        <w:t xml:space="preserve">, le secteur des pompes à chaleur a </w:t>
      </w:r>
      <w:r w:rsidRPr="00F30536">
        <w:rPr>
          <w:rFonts w:ascii="STE Info Office" w:hAnsi="STE Info Office" w:cs="Arial"/>
          <w:sz w:val="22"/>
          <w:szCs w:val="22"/>
          <w:lang w:val="fr-CH"/>
        </w:rPr>
        <w:lastRenderedPageBreak/>
        <w:t xml:space="preserve">misé sur les fluides frigorigènes synthétiques à faible GWP*. Mais comme </w:t>
      </w:r>
      <w:r w:rsidRPr="00F30536">
        <w:rPr>
          <w:rFonts w:ascii="STE Info Office" w:hAnsi="STE Info Office" w:cs="Arial"/>
          <w:sz w:val="22"/>
          <w:szCs w:val="22"/>
          <w:lang w:val="fr-CH"/>
        </w:rPr>
        <w:t xml:space="preserve">les gaz fluorés (également connus sous le nom de gaz F) </w:t>
      </w:r>
      <w:r w:rsidRPr="00F30536">
        <w:rPr>
          <w:rFonts w:ascii="STE Info Office" w:hAnsi="STE Info Office" w:cs="Arial"/>
          <w:sz w:val="22"/>
          <w:szCs w:val="22"/>
          <w:lang w:val="fr-CH"/>
        </w:rPr>
        <w:t xml:space="preserve">sont </w:t>
      </w:r>
      <w:r w:rsidRPr="00F30536">
        <w:rPr>
          <w:rFonts w:ascii="STE Info Office" w:hAnsi="STE Info Office" w:cs="Arial"/>
          <w:sz w:val="22"/>
          <w:szCs w:val="22"/>
          <w:lang w:val="fr-CH"/>
        </w:rPr>
        <w:t>des sub</w:t>
      </w:r>
      <w:r w:rsidRPr="00F30536">
        <w:rPr>
          <w:rFonts w:ascii="STE Info Office" w:hAnsi="STE Info Office" w:cs="Arial"/>
          <w:sz w:val="22"/>
          <w:szCs w:val="22"/>
          <w:lang w:val="fr-CH"/>
        </w:rPr>
        <w:t>stances difficilement dégradables</w:t>
      </w:r>
      <w:r w:rsidRPr="00F30536">
        <w:rPr>
          <w:rFonts w:ascii="STE Info Office" w:hAnsi="STE Info Office" w:cs="Arial"/>
          <w:sz w:val="22"/>
          <w:szCs w:val="22"/>
          <w:lang w:val="fr-CH"/>
        </w:rPr>
        <w:t xml:space="preserve">, la tendance est aux réfrigérants naturels. Pour les pompes à chaleur, de nombreux fabricants misent sur le propane, un </w:t>
      </w:r>
      <w:r w:rsidRPr="00F30536">
        <w:rPr>
          <w:rFonts w:ascii="STE Info Office" w:hAnsi="STE Info Office" w:cs="Arial"/>
          <w:sz w:val="22"/>
          <w:szCs w:val="22"/>
          <w:lang w:val="fr-CH"/>
        </w:rPr>
        <w:t>excellent réfrigérant qui permet des processus de pompe à chaleur très efficaces</w:t>
      </w:r>
      <w:r w:rsidRPr="00F30536">
        <w:rPr>
          <w:rFonts w:ascii="STE Info Office" w:hAnsi="STE Info Office" w:cs="Arial"/>
          <w:sz w:val="22"/>
          <w:szCs w:val="22"/>
          <w:lang w:val="fr-CH"/>
        </w:rPr>
        <w:t xml:space="preserve">. Comme il </w:t>
      </w:r>
      <w:r w:rsidRPr="00F30536">
        <w:rPr>
          <w:rFonts w:ascii="STE Info Office" w:hAnsi="STE Info Office" w:cs="Arial"/>
          <w:sz w:val="22"/>
          <w:szCs w:val="22"/>
          <w:lang w:val="fr-CH"/>
        </w:rPr>
        <w:t>est facilement inflammable</w:t>
      </w:r>
      <w:r w:rsidRPr="00F30536">
        <w:rPr>
          <w:rFonts w:ascii="STE Info Office" w:hAnsi="STE Info Office" w:cs="Arial"/>
          <w:sz w:val="22"/>
          <w:szCs w:val="22"/>
          <w:lang w:val="fr-CH"/>
        </w:rPr>
        <w:t xml:space="preserve">, il est conseillé, en cas d'installation à l'intérieur, </w:t>
      </w:r>
      <w:r w:rsidR="001A3586" w:rsidRPr="00F30536">
        <w:rPr>
          <w:rFonts w:ascii="STE Info Office" w:hAnsi="STE Info Office" w:cs="Arial"/>
          <w:sz w:val="22"/>
          <w:szCs w:val="22"/>
          <w:lang w:val="fr-CH"/>
        </w:rPr>
        <w:t xml:space="preserve">de </w:t>
      </w:r>
      <w:r w:rsidRPr="00F30536">
        <w:rPr>
          <w:rFonts w:ascii="STE Info Office" w:hAnsi="STE Info Office" w:cs="Arial"/>
          <w:sz w:val="22"/>
          <w:szCs w:val="22"/>
          <w:lang w:val="fr-CH"/>
        </w:rPr>
        <w:t xml:space="preserve">ventiler en plus les locaux par un </w:t>
      </w:r>
      <w:r w:rsidRPr="00F30536">
        <w:rPr>
          <w:rFonts w:ascii="STE Info Office" w:hAnsi="STE Info Office" w:cs="Arial"/>
          <w:sz w:val="22"/>
          <w:szCs w:val="22"/>
          <w:lang w:val="fr-CH"/>
        </w:rPr>
        <w:t>extracteur d'air.</w:t>
      </w:r>
    </w:p>
    <w:p w14:paraId="29AEF954" w14:textId="77777777" w:rsidR="0030459A" w:rsidRPr="00F30536" w:rsidRDefault="0030459A" w:rsidP="00D0592C">
      <w:pPr>
        <w:spacing w:line="300" w:lineRule="atLeast"/>
        <w:ind w:right="83"/>
        <w:rPr>
          <w:rFonts w:ascii="STE Info Office" w:hAnsi="STE Info Office" w:cs="Arial"/>
          <w:sz w:val="22"/>
          <w:szCs w:val="22"/>
          <w:lang w:val="fr-CH"/>
        </w:rPr>
      </w:pPr>
    </w:p>
    <w:p w14:paraId="389FCD14" w14:textId="77777777" w:rsidR="00573BFC" w:rsidRPr="00F30536" w:rsidRDefault="00F30536">
      <w:pPr>
        <w:spacing w:line="300" w:lineRule="atLeast"/>
        <w:ind w:right="83"/>
        <w:rPr>
          <w:rFonts w:ascii="STE Info Office" w:hAnsi="STE Info Office" w:cs="Arial"/>
          <w:sz w:val="22"/>
          <w:szCs w:val="22"/>
          <w:lang w:val="fr-CH"/>
        </w:rPr>
      </w:pPr>
      <w:r w:rsidRPr="00F30536">
        <w:rPr>
          <w:rFonts w:ascii="STE Info Office" w:hAnsi="STE Info Office" w:cs="Arial"/>
          <w:sz w:val="22"/>
          <w:szCs w:val="22"/>
          <w:lang w:val="fr-CH"/>
        </w:rPr>
        <w:t xml:space="preserve">*La valeur GWP (Global Warming </w:t>
      </w:r>
      <w:r w:rsidRPr="00F30536">
        <w:rPr>
          <w:rFonts w:ascii="STE Info Office" w:hAnsi="STE Info Office" w:cs="Arial"/>
          <w:sz w:val="22"/>
          <w:szCs w:val="22"/>
          <w:lang w:val="fr-CH"/>
        </w:rPr>
        <w:t>Potential) compare l'effet d'un réfrigérant sur l'effet de serre global à celui du dioxyde de carbone.</w:t>
      </w:r>
    </w:p>
    <w:p w14:paraId="658B4FA1" w14:textId="77777777" w:rsidR="0030459A" w:rsidRPr="00F30536" w:rsidRDefault="0030459A" w:rsidP="00D0592C">
      <w:pPr>
        <w:spacing w:line="300" w:lineRule="atLeast"/>
        <w:ind w:right="83"/>
        <w:rPr>
          <w:rFonts w:ascii="STE Info Office" w:hAnsi="STE Info Office" w:cs="Arial"/>
          <w:sz w:val="22"/>
          <w:szCs w:val="22"/>
          <w:lang w:val="fr-CH"/>
        </w:rPr>
      </w:pPr>
    </w:p>
    <w:p w14:paraId="2C7ACBC0" w14:textId="2562742A" w:rsidR="00573BFC" w:rsidRPr="00F30536" w:rsidRDefault="00F30536">
      <w:pPr>
        <w:spacing w:line="300" w:lineRule="atLeast"/>
        <w:ind w:right="83"/>
        <w:rPr>
          <w:rFonts w:ascii="STE Info Office" w:hAnsi="STE Info Office" w:cs="Arial"/>
          <w:sz w:val="22"/>
          <w:szCs w:val="22"/>
          <w:lang w:val="fr-CH"/>
        </w:rPr>
      </w:pPr>
      <w:hyperlink r:id="rId12" w:history="1">
        <w:r w:rsidRPr="00E26A1E">
          <w:rPr>
            <w:rStyle w:val="Hyperlink"/>
            <w:rFonts w:ascii="STE Info Office" w:hAnsi="STE Info Office" w:cs="Arial"/>
            <w:sz w:val="22"/>
            <w:szCs w:val="22"/>
            <w:lang w:val="fr-CH"/>
          </w:rPr>
          <w:t>www.stieb</w:t>
        </w:r>
        <w:r w:rsidRPr="00E26A1E">
          <w:rPr>
            <w:rStyle w:val="Hyperlink"/>
            <w:rFonts w:ascii="STE Info Office" w:hAnsi="STE Info Office" w:cs="Arial"/>
            <w:sz w:val="22"/>
            <w:szCs w:val="22"/>
            <w:lang w:val="fr-CH"/>
          </w:rPr>
          <w:t>e</w:t>
        </w:r>
        <w:r w:rsidRPr="00E26A1E">
          <w:rPr>
            <w:rStyle w:val="Hyperlink"/>
            <w:rFonts w:ascii="STE Info Office" w:hAnsi="STE Info Office" w:cs="Arial"/>
            <w:sz w:val="22"/>
            <w:szCs w:val="22"/>
            <w:lang w:val="fr-CH"/>
          </w:rPr>
          <w:t xml:space="preserve">l-eltron.ch/fluides-frigorigenes </w:t>
        </w:r>
      </w:hyperlink>
    </w:p>
    <w:p w14:paraId="7DE74CAD" w14:textId="77777777" w:rsidR="007A582C" w:rsidRPr="00F30536" w:rsidRDefault="007A582C" w:rsidP="00D0592C">
      <w:pPr>
        <w:spacing w:line="300" w:lineRule="atLeast"/>
        <w:ind w:right="83"/>
        <w:rPr>
          <w:rFonts w:ascii="STE Info Office" w:hAnsi="STE Info Office" w:cs="Arial"/>
          <w:sz w:val="22"/>
          <w:szCs w:val="22"/>
          <w:lang w:val="fr-CH"/>
        </w:rPr>
      </w:pPr>
    </w:p>
    <w:p w14:paraId="2D759770" w14:textId="77777777" w:rsidR="00862068" w:rsidRPr="00F30536" w:rsidRDefault="00862068" w:rsidP="00D0592C">
      <w:pPr>
        <w:spacing w:line="300" w:lineRule="atLeast"/>
        <w:ind w:right="83"/>
        <w:rPr>
          <w:rFonts w:ascii="STE Info Office" w:hAnsi="STE Info Office" w:cs="Arial"/>
          <w:sz w:val="22"/>
          <w:szCs w:val="22"/>
          <w:lang w:val="fr-CH"/>
        </w:rPr>
      </w:pPr>
    </w:p>
    <w:p w14:paraId="133F70A4" w14:textId="77777777" w:rsidR="00573BFC" w:rsidRPr="00F30536" w:rsidRDefault="00F30536">
      <w:pPr>
        <w:tabs>
          <w:tab w:val="left" w:pos="1800"/>
          <w:tab w:val="left" w:pos="3720"/>
          <w:tab w:val="left" w:pos="5400"/>
          <w:tab w:val="left" w:pos="7080"/>
        </w:tabs>
        <w:rPr>
          <w:rFonts w:ascii="STE Info Office" w:hAnsi="STE Info Office" w:cs="Arial"/>
          <w:b/>
          <w:color w:val="7F7F7F"/>
          <w:sz w:val="22"/>
          <w:szCs w:val="22"/>
          <w:lang w:val="fr-CH"/>
        </w:rPr>
      </w:pPr>
      <w:r w:rsidRPr="00F30536">
        <w:rPr>
          <w:rFonts w:ascii="STE Info Office" w:hAnsi="STE Info Office" w:cs="Arial"/>
          <w:b/>
          <w:color w:val="7F7F7F"/>
          <w:sz w:val="22"/>
          <w:szCs w:val="22"/>
          <w:lang w:val="fr-CH"/>
        </w:rPr>
        <w:t>Entretien</w:t>
      </w:r>
    </w:p>
    <w:tbl>
      <w:tblPr>
        <w:tblW w:w="9815" w:type="dxa"/>
        <w:tblInd w:w="108" w:type="dxa"/>
        <w:tblBorders>
          <w:top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862068" w:rsidRPr="00F30536" w14:paraId="3C35DFDD" w14:textId="77777777" w:rsidTr="00B82084">
        <w:trPr>
          <w:trHeight w:val="113"/>
        </w:trPr>
        <w:tc>
          <w:tcPr>
            <w:tcW w:w="1800" w:type="dxa"/>
            <w:shd w:val="clear" w:color="auto" w:fill="auto"/>
          </w:tcPr>
          <w:p w14:paraId="03D10BF6" w14:textId="77777777" w:rsidR="00862068" w:rsidRPr="00F30536" w:rsidRDefault="00862068" w:rsidP="00B82084">
            <w:pPr>
              <w:tabs>
                <w:tab w:val="left" w:pos="5954"/>
              </w:tabs>
              <w:rPr>
                <w:rFonts w:ascii="STE Info Office" w:hAnsi="STE Info Office" w:cs="Arial"/>
                <w:sz w:val="4"/>
                <w:szCs w:val="4"/>
                <w:lang w:val="fr-CH"/>
              </w:rPr>
            </w:pPr>
          </w:p>
        </w:tc>
        <w:tc>
          <w:tcPr>
            <w:tcW w:w="3240" w:type="dxa"/>
            <w:shd w:val="clear" w:color="auto" w:fill="auto"/>
          </w:tcPr>
          <w:p w14:paraId="05C4A1AE" w14:textId="77777777" w:rsidR="00862068" w:rsidRPr="00F30536" w:rsidRDefault="00862068" w:rsidP="00B82084">
            <w:pPr>
              <w:tabs>
                <w:tab w:val="left" w:pos="5954"/>
              </w:tabs>
              <w:rPr>
                <w:rFonts w:ascii="STE Info Office" w:hAnsi="STE Info Office" w:cs="Arial"/>
                <w:sz w:val="4"/>
                <w:szCs w:val="4"/>
                <w:lang w:val="fr-CH"/>
              </w:rPr>
            </w:pPr>
          </w:p>
        </w:tc>
        <w:tc>
          <w:tcPr>
            <w:tcW w:w="360" w:type="dxa"/>
            <w:shd w:val="clear" w:color="auto" w:fill="auto"/>
          </w:tcPr>
          <w:p w14:paraId="637B445C" w14:textId="77777777" w:rsidR="00862068" w:rsidRPr="00F30536" w:rsidRDefault="00862068" w:rsidP="00B82084">
            <w:pPr>
              <w:tabs>
                <w:tab w:val="left" w:pos="5954"/>
              </w:tabs>
              <w:rPr>
                <w:rFonts w:ascii="STE Info Office" w:hAnsi="STE Info Office" w:cs="Arial"/>
                <w:sz w:val="4"/>
                <w:szCs w:val="4"/>
                <w:lang w:val="fr-CH"/>
              </w:rPr>
            </w:pPr>
          </w:p>
        </w:tc>
        <w:tc>
          <w:tcPr>
            <w:tcW w:w="1436" w:type="dxa"/>
            <w:shd w:val="clear" w:color="auto" w:fill="auto"/>
          </w:tcPr>
          <w:p w14:paraId="0AFA6773" w14:textId="77777777" w:rsidR="00862068" w:rsidRPr="00F30536" w:rsidRDefault="00862068" w:rsidP="00B82084">
            <w:pPr>
              <w:tabs>
                <w:tab w:val="left" w:pos="5954"/>
              </w:tabs>
              <w:ind w:left="72"/>
              <w:rPr>
                <w:rFonts w:ascii="STE Info Office" w:hAnsi="STE Info Office" w:cs="Arial"/>
                <w:sz w:val="4"/>
                <w:szCs w:val="4"/>
                <w:lang w:val="fr-CH"/>
              </w:rPr>
            </w:pPr>
          </w:p>
        </w:tc>
        <w:tc>
          <w:tcPr>
            <w:tcW w:w="2979" w:type="dxa"/>
            <w:shd w:val="clear" w:color="auto" w:fill="auto"/>
          </w:tcPr>
          <w:p w14:paraId="435F5B14" w14:textId="77777777" w:rsidR="00862068" w:rsidRPr="00F30536" w:rsidRDefault="00862068" w:rsidP="00B82084">
            <w:pPr>
              <w:tabs>
                <w:tab w:val="left" w:pos="5954"/>
              </w:tabs>
              <w:rPr>
                <w:rFonts w:ascii="STE Info Office" w:hAnsi="STE Info Office" w:cs="Arial"/>
                <w:sz w:val="4"/>
                <w:szCs w:val="4"/>
                <w:lang w:val="fr-CH"/>
              </w:rPr>
            </w:pPr>
          </w:p>
        </w:tc>
      </w:tr>
    </w:tbl>
    <w:p w14:paraId="79D9F3B4" w14:textId="77777777" w:rsidR="00862068" w:rsidRPr="00F30536" w:rsidRDefault="00862068" w:rsidP="00862068">
      <w:pPr>
        <w:rPr>
          <w:rFonts w:ascii="STE Info Office" w:hAnsi="STE Info Office" w:cs="Arial"/>
          <w:sz w:val="10"/>
          <w:szCs w:val="10"/>
          <w:lang w:val="fr-CH"/>
        </w:rPr>
      </w:pPr>
    </w:p>
    <w:p w14:paraId="3967391A" w14:textId="77777777" w:rsidR="00573BFC" w:rsidRPr="00F30536" w:rsidRDefault="00F30536">
      <w:pPr>
        <w:spacing w:line="300" w:lineRule="atLeast"/>
        <w:ind w:right="83"/>
        <w:rPr>
          <w:rFonts w:ascii="STE Info Office" w:hAnsi="STE Info Office" w:cs="Arial"/>
          <w:sz w:val="22"/>
          <w:szCs w:val="22"/>
          <w:lang w:val="fr-CH"/>
        </w:rPr>
      </w:pPr>
      <w:r w:rsidRPr="00F30536">
        <w:rPr>
          <w:rFonts w:ascii="STE Info Office" w:hAnsi="STE Info Office" w:cs="Arial"/>
          <w:sz w:val="22"/>
          <w:szCs w:val="22"/>
          <w:lang w:val="fr-CH"/>
        </w:rPr>
        <w:t xml:space="preserve">Même un chauffage nécessitant peu d'entretien comme la pompe à chaleur a besoin de soins de temps en temps. Avant que la période de chauffage ne commence, il faut vérifier que l'installation est adaptée à l'hiver. </w:t>
      </w:r>
      <w:r w:rsidRPr="00F30536">
        <w:rPr>
          <w:rFonts w:ascii="STE Info Office" w:hAnsi="STE Info Office" w:cs="Arial"/>
          <w:sz w:val="22"/>
          <w:szCs w:val="22"/>
          <w:lang w:val="fr-CH"/>
        </w:rPr>
        <w:t xml:space="preserve">Le plus important est de </w:t>
      </w:r>
      <w:r w:rsidRPr="00F30536">
        <w:rPr>
          <w:rFonts w:ascii="STE Info Office" w:hAnsi="STE Info Office" w:cs="Arial"/>
          <w:sz w:val="22"/>
          <w:szCs w:val="22"/>
          <w:lang w:val="fr-CH"/>
        </w:rPr>
        <w:t>régler la courbe de chauffe correctement et le plus bas possible. Cela permet d'éviter que l'eau de chauffage ne surchauffe et que trop d'énergie ne soit perdue. La température de départ devrait être réglée entre 25 et 30 °C pour un chauffage au sol</w:t>
      </w:r>
      <w:r w:rsidR="000E43F0" w:rsidRPr="00F30536">
        <w:rPr>
          <w:rFonts w:ascii="STE Info Office" w:hAnsi="STE Info Office" w:cs="Arial"/>
          <w:sz w:val="22"/>
          <w:szCs w:val="22"/>
          <w:lang w:val="fr-CH"/>
        </w:rPr>
        <w:t xml:space="preserve">. Les sols devraient être chauffés lentement </w:t>
      </w:r>
      <w:r w:rsidR="002E49D0" w:rsidRPr="00F30536">
        <w:rPr>
          <w:rFonts w:ascii="STE Info Office" w:hAnsi="STE Info Office" w:cs="Arial"/>
          <w:sz w:val="22"/>
          <w:szCs w:val="22"/>
          <w:lang w:val="fr-CH"/>
        </w:rPr>
        <w:t>au début de la période de chauffage</w:t>
      </w:r>
      <w:r w:rsidR="000E43F0" w:rsidRPr="00F30536">
        <w:rPr>
          <w:rFonts w:ascii="STE Info Office" w:hAnsi="STE Info Office" w:cs="Arial"/>
          <w:sz w:val="22"/>
          <w:szCs w:val="22"/>
          <w:lang w:val="fr-CH"/>
        </w:rPr>
        <w:t xml:space="preserve">. Cela permet d'économiser de l'énergie et de maintenir les coûts de chauffage à un niveau bas. </w:t>
      </w:r>
    </w:p>
    <w:p w14:paraId="480665E6" w14:textId="77777777" w:rsidR="00573BFC" w:rsidRPr="00F30536" w:rsidRDefault="00F30536">
      <w:pPr>
        <w:spacing w:line="300" w:lineRule="atLeast"/>
        <w:ind w:right="83"/>
        <w:rPr>
          <w:rFonts w:ascii="STE Info Office" w:hAnsi="STE Info Office" w:cs="Arial"/>
          <w:sz w:val="22"/>
          <w:szCs w:val="22"/>
          <w:lang w:val="fr-CH"/>
        </w:rPr>
      </w:pPr>
      <w:r w:rsidRPr="00F30536">
        <w:rPr>
          <w:rFonts w:ascii="STE Info Office" w:hAnsi="STE Info Office" w:cs="Arial"/>
          <w:sz w:val="22"/>
          <w:szCs w:val="22"/>
          <w:lang w:val="fr-CH"/>
        </w:rPr>
        <w:t xml:space="preserve">En outre, il convient de </w:t>
      </w:r>
      <w:r w:rsidR="000E43F0" w:rsidRPr="00F30536">
        <w:rPr>
          <w:rFonts w:ascii="STE Info Office" w:hAnsi="STE Info Office" w:cs="Arial"/>
          <w:sz w:val="22"/>
          <w:szCs w:val="22"/>
          <w:lang w:val="fr-CH"/>
        </w:rPr>
        <w:t>vérifier régulièrement le bon fonctionnement de l'installation de chauffage conformément au mode d'emploi. Il s'agit notamment de nettoyer l'écoulement, d'</w:t>
      </w:r>
      <w:r w:rsidR="00733003" w:rsidRPr="00F30536">
        <w:rPr>
          <w:rFonts w:ascii="STE Info Office" w:hAnsi="STE Info Office" w:cs="Arial"/>
          <w:sz w:val="22"/>
          <w:szCs w:val="22"/>
          <w:lang w:val="fr-CH"/>
        </w:rPr>
        <w:t xml:space="preserve">enlever les saletés du puits et des grilles et de contrôler la pression de l'eau. Pour le chauffe-eau, il convient de faire attention à la signalisation des anodes et de remplacer les filtres des appareils de ventilation. </w:t>
      </w:r>
      <w:r w:rsidR="000E43F0" w:rsidRPr="00F30536">
        <w:rPr>
          <w:rFonts w:ascii="STE Info Office" w:hAnsi="STE Info Office" w:cs="Arial"/>
          <w:sz w:val="22"/>
          <w:szCs w:val="22"/>
          <w:lang w:val="fr-CH"/>
        </w:rPr>
        <w:t xml:space="preserve">Si </w:t>
      </w:r>
      <w:r w:rsidR="00733003" w:rsidRPr="00F30536">
        <w:rPr>
          <w:rFonts w:ascii="STE Info Office" w:hAnsi="STE Info Office" w:cs="Arial"/>
          <w:sz w:val="22"/>
          <w:szCs w:val="22"/>
          <w:lang w:val="fr-CH"/>
        </w:rPr>
        <w:t xml:space="preserve">les propriétaires peuvent effectuer </w:t>
      </w:r>
      <w:r w:rsidR="000E43F0" w:rsidRPr="00F30536">
        <w:rPr>
          <w:rFonts w:ascii="STE Info Office" w:hAnsi="STE Info Office" w:cs="Arial"/>
          <w:sz w:val="22"/>
          <w:szCs w:val="22"/>
          <w:lang w:val="fr-CH"/>
        </w:rPr>
        <w:t xml:space="preserve">eux-mêmes </w:t>
      </w:r>
      <w:r w:rsidR="00733003" w:rsidRPr="00F30536">
        <w:rPr>
          <w:rFonts w:ascii="STE Info Office" w:hAnsi="STE Info Office" w:cs="Arial"/>
          <w:sz w:val="22"/>
          <w:szCs w:val="22"/>
          <w:lang w:val="fr-CH"/>
        </w:rPr>
        <w:t>tous ces contrôles</w:t>
      </w:r>
      <w:r w:rsidR="000E43F0" w:rsidRPr="00F30536">
        <w:rPr>
          <w:rFonts w:ascii="STE Info Office" w:hAnsi="STE Info Office" w:cs="Arial"/>
          <w:sz w:val="22"/>
          <w:szCs w:val="22"/>
          <w:lang w:val="fr-CH"/>
        </w:rPr>
        <w:t xml:space="preserve">, il est préférable </w:t>
      </w:r>
      <w:r w:rsidR="00733003" w:rsidRPr="00F30536">
        <w:rPr>
          <w:rFonts w:ascii="STE Info Office" w:hAnsi="STE Info Office" w:cs="Arial"/>
          <w:sz w:val="22"/>
          <w:szCs w:val="22"/>
          <w:lang w:val="fr-CH"/>
        </w:rPr>
        <w:t xml:space="preserve">de </w:t>
      </w:r>
      <w:r w:rsidR="000E43F0" w:rsidRPr="00F30536">
        <w:rPr>
          <w:rFonts w:ascii="STE Info Office" w:hAnsi="STE Info Office" w:cs="Arial"/>
          <w:sz w:val="22"/>
          <w:szCs w:val="22"/>
          <w:lang w:val="fr-CH"/>
        </w:rPr>
        <w:t>faire</w:t>
      </w:r>
      <w:r w:rsidR="00733003" w:rsidRPr="00F30536">
        <w:rPr>
          <w:rFonts w:ascii="STE Info Office" w:hAnsi="STE Info Office" w:cs="Arial"/>
          <w:sz w:val="22"/>
          <w:szCs w:val="22"/>
          <w:lang w:val="fr-CH"/>
        </w:rPr>
        <w:t xml:space="preserve"> inspecter les réglages plus compliqués par un professionnel. Celui-ci peut vérifier la qualité de l'eau, ajuster la pression de l'eau si nécessaire et contrôler les réglages afin d'éviter l'enclenchement d'un chauffage électrique d'appoint. </w:t>
      </w:r>
    </w:p>
    <w:p w14:paraId="387FFF06" w14:textId="77777777" w:rsidR="00573BFC" w:rsidRPr="00F30536" w:rsidRDefault="00F30536">
      <w:pPr>
        <w:spacing w:line="300" w:lineRule="atLeast"/>
        <w:ind w:right="83"/>
        <w:rPr>
          <w:rFonts w:ascii="STE Info Office" w:hAnsi="STE Info Office" w:cs="Arial"/>
          <w:sz w:val="22"/>
          <w:szCs w:val="22"/>
          <w:lang w:val="fr-CH"/>
        </w:rPr>
      </w:pPr>
      <w:r w:rsidRPr="00F30536">
        <w:rPr>
          <w:rFonts w:ascii="STE Info Office" w:hAnsi="STE Info Office" w:cs="Arial"/>
          <w:sz w:val="22"/>
          <w:szCs w:val="22"/>
          <w:lang w:val="fr-CH"/>
        </w:rPr>
        <w:t xml:space="preserve">En plus des inspections saisonnières régulières, il est recommandé de procéder à un contrôle des réglages au moins tous les deux ans. Il s'agit de vérifier le circuit frigorifique et la consommation électrique, de nettoyer la mesure du circuit frigorifique et la consommation électrique, de contrôler la teneur en antigel de la sonde géothermique et d'ajuster correctement les régulateurs. Des ajustements simples permettent d'optimiser </w:t>
      </w:r>
      <w:r w:rsidR="000E43F0" w:rsidRPr="00F30536">
        <w:rPr>
          <w:rFonts w:ascii="STE Info Office" w:hAnsi="STE Info Office" w:cs="Arial"/>
          <w:sz w:val="22"/>
          <w:szCs w:val="22"/>
          <w:lang w:val="fr-CH"/>
        </w:rPr>
        <w:t>l'</w:t>
      </w:r>
      <w:r w:rsidRPr="00F30536">
        <w:rPr>
          <w:rFonts w:ascii="STE Info Office" w:hAnsi="STE Info Office" w:cs="Arial"/>
          <w:sz w:val="22"/>
          <w:szCs w:val="22"/>
          <w:lang w:val="fr-CH"/>
        </w:rPr>
        <w:t xml:space="preserve">installation de </w:t>
      </w:r>
      <w:r w:rsidR="000E43F0" w:rsidRPr="00F30536">
        <w:rPr>
          <w:rFonts w:ascii="STE Info Office" w:hAnsi="STE Info Office" w:cs="Arial"/>
          <w:sz w:val="22"/>
          <w:szCs w:val="22"/>
          <w:lang w:val="fr-CH"/>
        </w:rPr>
        <w:t xml:space="preserve">manière significative. </w:t>
      </w:r>
    </w:p>
    <w:p w14:paraId="2167542F" w14:textId="77777777" w:rsidR="00862068" w:rsidRPr="00F30536" w:rsidRDefault="00862068" w:rsidP="00D0592C">
      <w:pPr>
        <w:spacing w:line="300" w:lineRule="atLeast"/>
        <w:ind w:right="83"/>
        <w:rPr>
          <w:rFonts w:ascii="STE Info Office" w:hAnsi="STE Info Office" w:cs="Arial"/>
          <w:sz w:val="22"/>
          <w:szCs w:val="22"/>
          <w:lang w:val="fr-CH"/>
        </w:rPr>
      </w:pPr>
    </w:p>
    <w:p w14:paraId="14156219" w14:textId="096A2AD7" w:rsidR="00573BFC" w:rsidRPr="00F30536" w:rsidRDefault="00F30536">
      <w:pPr>
        <w:spacing w:line="300" w:lineRule="atLeast"/>
        <w:ind w:right="83"/>
        <w:rPr>
          <w:rFonts w:ascii="STE Info Office" w:hAnsi="STE Info Office" w:cs="Arial"/>
          <w:sz w:val="22"/>
          <w:szCs w:val="22"/>
          <w:lang w:val="fr-CH"/>
        </w:rPr>
      </w:pPr>
      <w:hyperlink r:id="rId13" w:history="1">
        <w:r w:rsidRPr="00E26A1E">
          <w:rPr>
            <w:rStyle w:val="Hyperlink"/>
            <w:rFonts w:ascii="STE Info Office" w:hAnsi="STE Info Office" w:cs="Arial"/>
            <w:sz w:val="22"/>
            <w:szCs w:val="22"/>
            <w:lang w:val="fr-CH"/>
          </w:rPr>
          <w:t>www.stiebel-eltron.ch</w:t>
        </w:r>
        <w:r w:rsidRPr="00E26A1E">
          <w:rPr>
            <w:rStyle w:val="Hyperlink"/>
            <w:rFonts w:ascii="STE Info Office" w:hAnsi="STE Info Office" w:cs="Arial"/>
            <w:sz w:val="22"/>
            <w:szCs w:val="22"/>
            <w:lang w:val="fr-CH"/>
          </w:rPr>
          <w:t>/</w:t>
        </w:r>
        <w:r w:rsidRPr="00E26A1E">
          <w:rPr>
            <w:rStyle w:val="Hyperlink"/>
            <w:rFonts w:ascii="STE Info Office" w:hAnsi="STE Info Office" w:cs="Arial"/>
            <w:sz w:val="22"/>
            <w:szCs w:val="22"/>
            <w:lang w:val="fr-CH"/>
          </w:rPr>
          <w:t>offre-service</w:t>
        </w:r>
      </w:hyperlink>
    </w:p>
    <w:p w14:paraId="13611674" w14:textId="77777777" w:rsidR="007A582C" w:rsidRPr="00F30536" w:rsidRDefault="007A582C" w:rsidP="00D0592C">
      <w:pPr>
        <w:spacing w:line="300" w:lineRule="atLeast"/>
        <w:ind w:right="83"/>
        <w:rPr>
          <w:rFonts w:ascii="STE Info Office" w:hAnsi="STE Info Office" w:cs="Arial"/>
          <w:sz w:val="22"/>
          <w:szCs w:val="22"/>
          <w:lang w:val="fr-CH"/>
        </w:rPr>
      </w:pPr>
    </w:p>
    <w:p w14:paraId="0EA70A8E" w14:textId="77777777" w:rsidR="007A582C" w:rsidRPr="00F30536" w:rsidRDefault="007A582C" w:rsidP="00D0592C">
      <w:pPr>
        <w:spacing w:line="300" w:lineRule="atLeast"/>
        <w:ind w:right="83"/>
        <w:rPr>
          <w:rFonts w:ascii="STE Info Office" w:hAnsi="STE Info Office" w:cs="Arial"/>
          <w:sz w:val="22"/>
          <w:szCs w:val="22"/>
          <w:lang w:val="fr-CH"/>
        </w:rPr>
      </w:pPr>
    </w:p>
    <w:p w14:paraId="394C95B8" w14:textId="7835BB30" w:rsidR="00F30536" w:rsidRDefault="00F30536">
      <w:pPr>
        <w:rPr>
          <w:rFonts w:ascii="STE Info Office" w:hAnsi="STE Info Office" w:cs="Arial"/>
          <w:sz w:val="22"/>
          <w:szCs w:val="22"/>
          <w:lang w:val="fr-CH"/>
        </w:rPr>
      </w:pPr>
      <w:r>
        <w:rPr>
          <w:rFonts w:ascii="STE Info Office" w:hAnsi="STE Info Office" w:cs="Arial"/>
          <w:sz w:val="22"/>
          <w:szCs w:val="22"/>
          <w:lang w:val="fr-CH"/>
        </w:rPr>
        <w:br w:type="page"/>
      </w:r>
    </w:p>
    <w:p w14:paraId="405B261C" w14:textId="77777777" w:rsidR="0030459A" w:rsidRPr="00F30536" w:rsidRDefault="0030459A" w:rsidP="00D0592C">
      <w:pPr>
        <w:spacing w:line="300" w:lineRule="atLeast"/>
        <w:ind w:right="83"/>
        <w:rPr>
          <w:rFonts w:ascii="STE Info Office" w:hAnsi="STE Info Office" w:cs="Arial"/>
          <w:sz w:val="22"/>
          <w:szCs w:val="22"/>
          <w:lang w:val="fr-CH"/>
        </w:rPr>
      </w:pPr>
    </w:p>
    <w:p w14:paraId="4A188D28" w14:textId="77777777" w:rsidR="00D0592C" w:rsidRPr="00F30536" w:rsidRDefault="00D0592C" w:rsidP="00D0592C">
      <w:pPr>
        <w:spacing w:line="300" w:lineRule="atLeast"/>
        <w:ind w:right="83"/>
        <w:rPr>
          <w:rFonts w:ascii="STE Info Office" w:hAnsi="STE Info Office" w:cs="Arial"/>
          <w:sz w:val="22"/>
          <w:szCs w:val="22"/>
          <w:lang w:val="fr-CH"/>
        </w:rPr>
      </w:pPr>
    </w:p>
    <w:tbl>
      <w:tblPr>
        <w:tblW w:w="9815" w:type="dxa"/>
        <w:tblInd w:w="108" w:type="dxa"/>
        <w:tblBorders>
          <w:top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D0592C" w:rsidRPr="00F30536" w14:paraId="0DB0CD42" w14:textId="77777777" w:rsidTr="00A32B90">
        <w:trPr>
          <w:trHeight w:val="113"/>
        </w:trPr>
        <w:tc>
          <w:tcPr>
            <w:tcW w:w="1800" w:type="dxa"/>
            <w:shd w:val="clear" w:color="auto" w:fill="auto"/>
          </w:tcPr>
          <w:p w14:paraId="2AEC2527" w14:textId="77777777" w:rsidR="00D0592C" w:rsidRPr="00F30536" w:rsidRDefault="00D0592C" w:rsidP="00C34951">
            <w:pPr>
              <w:tabs>
                <w:tab w:val="left" w:pos="5954"/>
              </w:tabs>
              <w:rPr>
                <w:rFonts w:ascii="STE Info Office" w:hAnsi="STE Info Office" w:cs="Arial"/>
                <w:sz w:val="4"/>
                <w:szCs w:val="4"/>
                <w:lang w:val="fr-CH"/>
              </w:rPr>
            </w:pPr>
          </w:p>
        </w:tc>
        <w:tc>
          <w:tcPr>
            <w:tcW w:w="3240" w:type="dxa"/>
            <w:shd w:val="clear" w:color="auto" w:fill="auto"/>
          </w:tcPr>
          <w:p w14:paraId="405A190B" w14:textId="77777777" w:rsidR="00D0592C" w:rsidRPr="00F30536" w:rsidRDefault="00D0592C" w:rsidP="00C34951">
            <w:pPr>
              <w:tabs>
                <w:tab w:val="left" w:pos="5954"/>
              </w:tabs>
              <w:rPr>
                <w:rFonts w:ascii="STE Info Office" w:hAnsi="STE Info Office" w:cs="Arial"/>
                <w:sz w:val="4"/>
                <w:szCs w:val="4"/>
                <w:lang w:val="fr-CH"/>
              </w:rPr>
            </w:pPr>
          </w:p>
        </w:tc>
        <w:tc>
          <w:tcPr>
            <w:tcW w:w="360" w:type="dxa"/>
            <w:shd w:val="clear" w:color="auto" w:fill="auto"/>
          </w:tcPr>
          <w:p w14:paraId="5B7F8699" w14:textId="77777777" w:rsidR="00D0592C" w:rsidRPr="00F30536" w:rsidRDefault="00D0592C" w:rsidP="00C34951">
            <w:pPr>
              <w:tabs>
                <w:tab w:val="left" w:pos="5954"/>
              </w:tabs>
              <w:rPr>
                <w:rFonts w:ascii="STE Info Office" w:hAnsi="STE Info Office" w:cs="Arial"/>
                <w:sz w:val="4"/>
                <w:szCs w:val="4"/>
                <w:lang w:val="fr-CH"/>
              </w:rPr>
            </w:pPr>
          </w:p>
        </w:tc>
        <w:tc>
          <w:tcPr>
            <w:tcW w:w="1436" w:type="dxa"/>
            <w:shd w:val="clear" w:color="auto" w:fill="auto"/>
          </w:tcPr>
          <w:p w14:paraId="465B7FFC" w14:textId="77777777" w:rsidR="00D0592C" w:rsidRPr="00F30536" w:rsidRDefault="00D0592C" w:rsidP="00C34951">
            <w:pPr>
              <w:tabs>
                <w:tab w:val="left" w:pos="5954"/>
              </w:tabs>
              <w:ind w:left="72"/>
              <w:rPr>
                <w:rFonts w:ascii="STE Info Office" w:hAnsi="STE Info Office" w:cs="Arial"/>
                <w:sz w:val="4"/>
                <w:szCs w:val="4"/>
                <w:lang w:val="fr-CH"/>
              </w:rPr>
            </w:pPr>
          </w:p>
        </w:tc>
        <w:tc>
          <w:tcPr>
            <w:tcW w:w="2979" w:type="dxa"/>
            <w:shd w:val="clear" w:color="auto" w:fill="auto"/>
          </w:tcPr>
          <w:p w14:paraId="3F49CFAC" w14:textId="77777777" w:rsidR="00D0592C" w:rsidRPr="00F30536" w:rsidRDefault="00D0592C" w:rsidP="00C34951">
            <w:pPr>
              <w:tabs>
                <w:tab w:val="left" w:pos="5954"/>
              </w:tabs>
              <w:rPr>
                <w:rFonts w:ascii="STE Info Office" w:hAnsi="STE Info Office" w:cs="Arial"/>
                <w:sz w:val="4"/>
                <w:szCs w:val="4"/>
                <w:lang w:val="fr-CH"/>
              </w:rPr>
            </w:pPr>
          </w:p>
        </w:tc>
      </w:tr>
    </w:tbl>
    <w:p w14:paraId="52BF134C" w14:textId="570810BE" w:rsidR="00573BFC" w:rsidRDefault="00F30536">
      <w:pPr>
        <w:tabs>
          <w:tab w:val="left" w:pos="1800"/>
          <w:tab w:val="left" w:pos="3720"/>
          <w:tab w:val="left" w:pos="5400"/>
          <w:tab w:val="left" w:pos="7080"/>
        </w:tabs>
        <w:spacing w:line="300" w:lineRule="atLeast"/>
        <w:rPr>
          <w:rFonts w:ascii="STE Info Office" w:hAnsi="STE Info Office" w:cs="Arial"/>
          <w:b/>
          <w:color w:val="7F7F7F"/>
          <w:sz w:val="18"/>
          <w:szCs w:val="18"/>
        </w:rPr>
      </w:pPr>
      <w:r w:rsidRPr="007F44AE">
        <w:rPr>
          <w:rFonts w:ascii="STE Info Office" w:hAnsi="STE Info Office" w:cs="Arial"/>
          <w:b/>
          <w:color w:val="7F7F7F"/>
          <w:sz w:val="18"/>
          <w:szCs w:val="18"/>
        </w:rPr>
        <w:t>Légende</w:t>
      </w:r>
      <w:r w:rsidRPr="007F44AE">
        <w:rPr>
          <w:rFonts w:ascii="STE Info Office" w:hAnsi="STE Info Office" w:cs="Arial"/>
          <w:b/>
          <w:color w:val="7F7F7F"/>
          <w:sz w:val="18"/>
          <w:szCs w:val="18"/>
        </w:rPr>
        <w:t xml:space="preserve"> :</w:t>
      </w:r>
    </w:p>
    <w:p w14:paraId="07543EE7" w14:textId="77777777" w:rsidR="00DD0D6B" w:rsidRDefault="00DD0D6B" w:rsidP="00D0592C">
      <w:pPr>
        <w:pStyle w:val="Pressetext"/>
        <w:spacing w:after="0" w:line="300" w:lineRule="atLeast"/>
        <w:rPr>
          <w:rFonts w:ascii="STE Info Office" w:hAnsi="STE Info Office"/>
          <w:color w:val="auto"/>
          <w:sz w:val="18"/>
          <w:szCs w:val="18"/>
        </w:rPr>
      </w:pPr>
    </w:p>
    <w:p w14:paraId="45FDD3CC" w14:textId="77777777" w:rsidR="00DD0D6B" w:rsidRDefault="00DD0D6B" w:rsidP="00D0592C">
      <w:pPr>
        <w:pStyle w:val="Pressetext"/>
        <w:spacing w:after="0" w:line="300" w:lineRule="atLeast"/>
        <w:rPr>
          <w:rFonts w:ascii="STE Info Office" w:hAnsi="STE Info Office"/>
          <w:color w:val="auto"/>
          <w:sz w:val="18"/>
          <w:szCs w:val="18"/>
        </w:rPr>
        <w:sectPr w:rsidR="00DD0D6B" w:rsidSect="00A32B90">
          <w:headerReference w:type="default" r:id="rId14"/>
          <w:footerReference w:type="default" r:id="rId15"/>
          <w:pgSz w:w="11906" w:h="16838" w:code="9"/>
          <w:pgMar w:top="2268" w:right="849" w:bottom="1134" w:left="1134" w:header="425" w:footer="425" w:gutter="0"/>
          <w:cols w:space="708"/>
          <w:docGrid w:linePitch="360"/>
        </w:sectPr>
      </w:pPr>
    </w:p>
    <w:p w14:paraId="35B31592" w14:textId="77777777" w:rsidR="00DD0D6B" w:rsidRDefault="00365611" w:rsidP="00D0592C">
      <w:pPr>
        <w:pStyle w:val="Pressetext"/>
        <w:spacing w:after="0" w:line="300" w:lineRule="atLeast"/>
        <w:rPr>
          <w:rFonts w:ascii="STE Info Office" w:hAnsi="STE Info Office"/>
          <w:color w:val="auto"/>
          <w:sz w:val="18"/>
          <w:szCs w:val="18"/>
        </w:rPr>
      </w:pPr>
      <w:r>
        <w:rPr>
          <w:noProof/>
        </w:rPr>
        <w:drawing>
          <wp:inline distT="0" distB="0" distL="0" distR="0" wp14:anchorId="3EE923DB" wp14:editId="1111700A">
            <wp:extent cx="1713865" cy="1144905"/>
            <wp:effectExtent l="0" t="0" r="635" b="0"/>
            <wp:docPr id="1724982850"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713865" cy="1144905"/>
                    </a:xfrm>
                    <a:prstGeom prst="rect">
                      <a:avLst/>
                    </a:prstGeom>
                    <a:noFill/>
                    <a:ln>
                      <a:noFill/>
                    </a:ln>
                  </pic:spPr>
                </pic:pic>
              </a:graphicData>
            </a:graphic>
          </wp:inline>
        </w:drawing>
      </w:r>
    </w:p>
    <w:p w14:paraId="324F616D" w14:textId="33FC2C45" w:rsidR="00573BFC" w:rsidRDefault="00F30536">
      <w:pPr>
        <w:pStyle w:val="Pressetext"/>
        <w:spacing w:after="0" w:line="300" w:lineRule="atLeast"/>
        <w:rPr>
          <w:rFonts w:ascii="STE Info Office" w:hAnsi="STE Info Office"/>
          <w:color w:val="auto"/>
          <w:sz w:val="18"/>
          <w:szCs w:val="18"/>
        </w:rPr>
      </w:pPr>
      <w:r>
        <w:rPr>
          <w:rFonts w:ascii="STE Info Office" w:hAnsi="STE Info Office"/>
          <w:color w:val="auto"/>
          <w:sz w:val="18"/>
          <w:szCs w:val="18"/>
        </w:rPr>
        <w:t>Image</w:t>
      </w:r>
      <w:r w:rsidRPr="007F44AE">
        <w:rPr>
          <w:rFonts w:ascii="STE Info Office" w:hAnsi="STE Info Office"/>
          <w:color w:val="auto"/>
          <w:sz w:val="18"/>
          <w:szCs w:val="18"/>
        </w:rPr>
        <w:t xml:space="preserve"> 1 : </w:t>
      </w:r>
      <w:r w:rsidR="00365611">
        <w:rPr>
          <w:rFonts w:ascii="STE Info Office" w:hAnsi="STE Info Office"/>
          <w:color w:val="auto"/>
          <w:sz w:val="18"/>
          <w:szCs w:val="18"/>
        </w:rPr>
        <w:t>Énergie primaire</w:t>
      </w:r>
    </w:p>
    <w:p w14:paraId="2A594ED7" w14:textId="77777777" w:rsidR="00DD0D6B" w:rsidRDefault="00DD0D6B" w:rsidP="00D0592C">
      <w:pPr>
        <w:pStyle w:val="Pressetext"/>
        <w:spacing w:after="0" w:line="300" w:lineRule="atLeast"/>
        <w:rPr>
          <w:rFonts w:ascii="STE Info Office" w:hAnsi="STE Info Office"/>
          <w:color w:val="auto"/>
          <w:sz w:val="18"/>
          <w:szCs w:val="18"/>
        </w:rPr>
      </w:pPr>
    </w:p>
    <w:p w14:paraId="3F326972" w14:textId="77777777" w:rsidR="00DD0D6B" w:rsidRDefault="00DD0D6B" w:rsidP="00D0592C">
      <w:pPr>
        <w:pStyle w:val="Pressetext"/>
        <w:spacing w:after="0" w:line="300" w:lineRule="atLeast"/>
        <w:rPr>
          <w:rFonts w:ascii="STE Info Office" w:hAnsi="STE Info Office"/>
          <w:color w:val="auto"/>
          <w:sz w:val="18"/>
          <w:szCs w:val="18"/>
        </w:rPr>
      </w:pPr>
    </w:p>
    <w:p w14:paraId="0C03FE01" w14:textId="77777777" w:rsidR="00365611" w:rsidRDefault="00365611" w:rsidP="00D0592C">
      <w:pPr>
        <w:pStyle w:val="Pressetext"/>
        <w:spacing w:after="0" w:line="300" w:lineRule="atLeast"/>
        <w:rPr>
          <w:rFonts w:ascii="STE Info Office" w:hAnsi="STE Info Office"/>
          <w:color w:val="auto"/>
          <w:sz w:val="18"/>
          <w:szCs w:val="18"/>
        </w:rPr>
      </w:pPr>
      <w:r>
        <w:rPr>
          <w:noProof/>
        </w:rPr>
        <w:drawing>
          <wp:inline distT="0" distB="0" distL="0" distR="0" wp14:anchorId="6503DD30" wp14:editId="6049650F">
            <wp:extent cx="1713865" cy="1093470"/>
            <wp:effectExtent l="0" t="0" r="635" b="0"/>
            <wp:docPr id="650958038"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13865" cy="1093470"/>
                    </a:xfrm>
                    <a:prstGeom prst="rect">
                      <a:avLst/>
                    </a:prstGeom>
                    <a:noFill/>
                    <a:ln>
                      <a:noFill/>
                    </a:ln>
                  </pic:spPr>
                </pic:pic>
              </a:graphicData>
            </a:graphic>
          </wp:inline>
        </w:drawing>
      </w:r>
    </w:p>
    <w:p w14:paraId="103419B3" w14:textId="709B4007" w:rsidR="00573BFC" w:rsidRDefault="00F30536">
      <w:pPr>
        <w:pStyle w:val="Pressetext"/>
        <w:spacing w:after="0" w:line="300" w:lineRule="atLeast"/>
        <w:rPr>
          <w:rFonts w:ascii="STE Info Office" w:hAnsi="STE Info Office"/>
          <w:color w:val="auto"/>
          <w:sz w:val="18"/>
          <w:szCs w:val="18"/>
        </w:rPr>
      </w:pPr>
      <w:r>
        <w:rPr>
          <w:rFonts w:ascii="STE Info Office" w:hAnsi="STE Info Office"/>
          <w:color w:val="auto"/>
          <w:sz w:val="18"/>
          <w:szCs w:val="18"/>
        </w:rPr>
        <w:t>Image</w:t>
      </w:r>
      <w:r w:rsidRPr="007F44AE">
        <w:rPr>
          <w:rFonts w:ascii="STE Info Office" w:hAnsi="STE Info Office"/>
          <w:color w:val="auto"/>
          <w:sz w:val="18"/>
          <w:szCs w:val="18"/>
        </w:rPr>
        <w:t xml:space="preserve"> 2 : </w:t>
      </w:r>
      <w:r w:rsidR="00365611">
        <w:rPr>
          <w:rFonts w:ascii="STE Info Office" w:hAnsi="STE Info Office"/>
          <w:color w:val="auto"/>
          <w:sz w:val="18"/>
          <w:szCs w:val="18"/>
        </w:rPr>
        <w:t>Source de chaleur</w:t>
      </w:r>
    </w:p>
    <w:p w14:paraId="39CA9762" w14:textId="77777777" w:rsidR="00DD0D6B" w:rsidRDefault="00DD0D6B" w:rsidP="00D0592C">
      <w:pPr>
        <w:pStyle w:val="Pressetext"/>
        <w:spacing w:after="0" w:line="300" w:lineRule="atLeast"/>
        <w:rPr>
          <w:rFonts w:ascii="STE Info Office" w:hAnsi="STE Info Office"/>
          <w:color w:val="auto"/>
          <w:sz w:val="18"/>
          <w:szCs w:val="18"/>
        </w:rPr>
      </w:pPr>
    </w:p>
    <w:p w14:paraId="2C1E5CA6" w14:textId="77777777" w:rsidR="00DD0D6B" w:rsidRDefault="00DD0D6B" w:rsidP="00D0592C">
      <w:pPr>
        <w:pStyle w:val="Pressetext"/>
        <w:spacing w:after="0" w:line="300" w:lineRule="atLeast"/>
        <w:rPr>
          <w:rFonts w:ascii="STE Info Office" w:hAnsi="STE Info Office"/>
          <w:color w:val="auto"/>
          <w:sz w:val="18"/>
          <w:szCs w:val="18"/>
        </w:rPr>
      </w:pPr>
    </w:p>
    <w:p w14:paraId="23D5222D" w14:textId="77777777" w:rsidR="00DD0D6B" w:rsidRDefault="00365611" w:rsidP="00DD0D6B">
      <w:pPr>
        <w:pStyle w:val="Pressetext"/>
        <w:spacing w:after="0" w:line="300" w:lineRule="atLeast"/>
        <w:rPr>
          <w:rFonts w:ascii="STE Info Office" w:hAnsi="STE Info Office"/>
          <w:color w:val="auto"/>
          <w:sz w:val="18"/>
          <w:szCs w:val="18"/>
        </w:rPr>
      </w:pPr>
      <w:r>
        <w:rPr>
          <w:noProof/>
        </w:rPr>
        <w:drawing>
          <wp:inline distT="0" distB="0" distL="0" distR="0" wp14:anchorId="7AB6DC7E" wp14:editId="5435CB21">
            <wp:extent cx="1713865" cy="1144905"/>
            <wp:effectExtent l="0" t="0" r="635" b="0"/>
            <wp:docPr id="1838910860"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713865" cy="1144905"/>
                    </a:xfrm>
                    <a:prstGeom prst="rect">
                      <a:avLst/>
                    </a:prstGeom>
                    <a:noFill/>
                    <a:ln>
                      <a:noFill/>
                    </a:ln>
                  </pic:spPr>
                </pic:pic>
              </a:graphicData>
            </a:graphic>
          </wp:inline>
        </w:drawing>
      </w:r>
    </w:p>
    <w:p w14:paraId="428CD1F8" w14:textId="40BA1E22" w:rsidR="00573BFC" w:rsidRDefault="00F30536">
      <w:pPr>
        <w:pStyle w:val="Pressetext"/>
        <w:spacing w:after="0" w:line="300" w:lineRule="atLeast"/>
        <w:rPr>
          <w:rFonts w:ascii="STE Info Office" w:hAnsi="STE Info Office"/>
          <w:color w:val="auto"/>
          <w:sz w:val="18"/>
          <w:szCs w:val="18"/>
        </w:rPr>
      </w:pPr>
      <w:r>
        <w:rPr>
          <w:rFonts w:ascii="STE Info Office" w:hAnsi="STE Info Office"/>
          <w:color w:val="auto"/>
          <w:sz w:val="18"/>
          <w:szCs w:val="18"/>
        </w:rPr>
        <w:t>Image</w:t>
      </w:r>
      <w:r w:rsidRPr="007F44AE">
        <w:rPr>
          <w:rFonts w:ascii="STE Info Office" w:hAnsi="STE Info Office"/>
          <w:color w:val="auto"/>
          <w:sz w:val="18"/>
          <w:szCs w:val="18"/>
        </w:rPr>
        <w:t xml:space="preserve"> </w:t>
      </w:r>
      <w:r>
        <w:rPr>
          <w:rFonts w:ascii="STE Info Office" w:hAnsi="STE Info Office"/>
          <w:color w:val="auto"/>
          <w:sz w:val="18"/>
          <w:szCs w:val="18"/>
        </w:rPr>
        <w:t xml:space="preserve">3 </w:t>
      </w:r>
      <w:r w:rsidRPr="007F44AE">
        <w:rPr>
          <w:rFonts w:ascii="STE Info Office" w:hAnsi="STE Info Office"/>
          <w:color w:val="auto"/>
          <w:sz w:val="18"/>
          <w:szCs w:val="18"/>
        </w:rPr>
        <w:t xml:space="preserve">: </w:t>
      </w:r>
      <w:r w:rsidR="00365611">
        <w:rPr>
          <w:rFonts w:ascii="STE Info Office" w:hAnsi="STE Info Office"/>
          <w:color w:val="auto"/>
          <w:sz w:val="18"/>
          <w:szCs w:val="18"/>
        </w:rPr>
        <w:t>Volume</w:t>
      </w:r>
    </w:p>
    <w:p w14:paraId="2F5FE4B9" w14:textId="77777777" w:rsidR="00DD0D6B" w:rsidRDefault="00DD0D6B" w:rsidP="00DD0D6B">
      <w:pPr>
        <w:pStyle w:val="Pressetext"/>
        <w:spacing w:after="0" w:line="300" w:lineRule="atLeast"/>
        <w:rPr>
          <w:rFonts w:ascii="STE Info Office" w:hAnsi="STE Info Office"/>
          <w:color w:val="auto"/>
          <w:sz w:val="18"/>
          <w:szCs w:val="18"/>
        </w:rPr>
      </w:pPr>
    </w:p>
    <w:p w14:paraId="0CD64794" w14:textId="77777777" w:rsidR="00DD0D6B" w:rsidRDefault="00DD0D6B" w:rsidP="00D0592C">
      <w:pPr>
        <w:pStyle w:val="Pressetext"/>
        <w:spacing w:after="0" w:line="300" w:lineRule="atLeast"/>
        <w:rPr>
          <w:rFonts w:ascii="STE Info Office" w:hAnsi="STE Info Office"/>
          <w:color w:val="auto"/>
          <w:sz w:val="18"/>
          <w:szCs w:val="18"/>
        </w:rPr>
      </w:pPr>
    </w:p>
    <w:p w14:paraId="1384BF5A" w14:textId="77777777" w:rsidR="00DD0D6B" w:rsidRDefault="00365611" w:rsidP="00DD0D6B">
      <w:pPr>
        <w:pStyle w:val="Pressetext"/>
        <w:spacing w:after="0" w:line="300" w:lineRule="atLeast"/>
        <w:rPr>
          <w:rFonts w:ascii="STE Info Office" w:hAnsi="STE Info Office"/>
          <w:color w:val="auto"/>
          <w:sz w:val="18"/>
          <w:szCs w:val="18"/>
        </w:rPr>
      </w:pPr>
      <w:r>
        <w:rPr>
          <w:noProof/>
        </w:rPr>
        <w:drawing>
          <wp:inline distT="0" distB="0" distL="0" distR="0" wp14:anchorId="2EBE867C" wp14:editId="5E3A0030">
            <wp:extent cx="1713865" cy="1131570"/>
            <wp:effectExtent l="0" t="0" r="635" b="0"/>
            <wp:docPr id="257631042"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713865" cy="1131570"/>
                    </a:xfrm>
                    <a:prstGeom prst="rect">
                      <a:avLst/>
                    </a:prstGeom>
                    <a:noFill/>
                    <a:ln>
                      <a:noFill/>
                    </a:ln>
                  </pic:spPr>
                </pic:pic>
              </a:graphicData>
            </a:graphic>
          </wp:inline>
        </w:drawing>
      </w:r>
    </w:p>
    <w:p w14:paraId="66AD9737" w14:textId="7309B148" w:rsidR="00573BFC" w:rsidRDefault="00F30536">
      <w:pPr>
        <w:pStyle w:val="Pressetext"/>
        <w:spacing w:after="0" w:line="300" w:lineRule="atLeast"/>
        <w:rPr>
          <w:rFonts w:ascii="STE Info Office" w:hAnsi="STE Info Office"/>
          <w:color w:val="auto"/>
          <w:sz w:val="18"/>
          <w:szCs w:val="18"/>
        </w:rPr>
      </w:pPr>
      <w:r>
        <w:rPr>
          <w:rFonts w:ascii="STE Info Office" w:hAnsi="STE Info Office"/>
          <w:color w:val="auto"/>
          <w:sz w:val="18"/>
          <w:szCs w:val="18"/>
        </w:rPr>
        <w:t>Image</w:t>
      </w:r>
      <w:r w:rsidRPr="007F44AE">
        <w:rPr>
          <w:rFonts w:ascii="STE Info Office" w:hAnsi="STE Info Office"/>
          <w:color w:val="auto"/>
          <w:sz w:val="18"/>
          <w:szCs w:val="18"/>
        </w:rPr>
        <w:t xml:space="preserve"> </w:t>
      </w:r>
      <w:r>
        <w:rPr>
          <w:rFonts w:ascii="STE Info Office" w:hAnsi="STE Info Office"/>
          <w:color w:val="auto"/>
          <w:sz w:val="18"/>
          <w:szCs w:val="18"/>
        </w:rPr>
        <w:t xml:space="preserve">4 </w:t>
      </w:r>
      <w:r w:rsidRPr="007F44AE">
        <w:rPr>
          <w:rFonts w:ascii="STE Info Office" w:hAnsi="STE Info Office"/>
          <w:color w:val="auto"/>
          <w:sz w:val="18"/>
          <w:szCs w:val="18"/>
        </w:rPr>
        <w:t xml:space="preserve">: </w:t>
      </w:r>
      <w:r w:rsidR="00365611">
        <w:rPr>
          <w:rFonts w:ascii="STE Info Office" w:hAnsi="STE Info Office"/>
          <w:color w:val="auto"/>
          <w:sz w:val="18"/>
          <w:szCs w:val="18"/>
        </w:rPr>
        <w:t>Température de départ</w:t>
      </w:r>
    </w:p>
    <w:p w14:paraId="2C8F09AD" w14:textId="77777777" w:rsidR="00DD0D6B" w:rsidRDefault="00DD0D6B" w:rsidP="00DD0D6B">
      <w:pPr>
        <w:pStyle w:val="Pressetext"/>
        <w:spacing w:after="0" w:line="300" w:lineRule="atLeast"/>
        <w:rPr>
          <w:rFonts w:ascii="STE Info Office" w:hAnsi="STE Info Office"/>
          <w:color w:val="auto"/>
          <w:sz w:val="18"/>
          <w:szCs w:val="18"/>
        </w:rPr>
      </w:pPr>
    </w:p>
    <w:p w14:paraId="0672EC85" w14:textId="77777777" w:rsidR="00DD0D6B" w:rsidRDefault="00DD0D6B" w:rsidP="00D0592C">
      <w:pPr>
        <w:pStyle w:val="Pressetext"/>
        <w:spacing w:after="0" w:line="300" w:lineRule="atLeast"/>
        <w:rPr>
          <w:rFonts w:ascii="STE Info Office" w:hAnsi="STE Info Office"/>
          <w:color w:val="auto"/>
          <w:sz w:val="18"/>
          <w:szCs w:val="18"/>
        </w:rPr>
      </w:pPr>
    </w:p>
    <w:p w14:paraId="01E8666A" w14:textId="77777777" w:rsidR="00DD0D6B" w:rsidRDefault="00365611" w:rsidP="00DD0D6B">
      <w:pPr>
        <w:pStyle w:val="Pressetext"/>
        <w:spacing w:after="0" w:line="300" w:lineRule="atLeast"/>
        <w:rPr>
          <w:rFonts w:ascii="STE Info Office" w:hAnsi="STE Info Office"/>
          <w:color w:val="auto"/>
          <w:sz w:val="18"/>
          <w:szCs w:val="18"/>
        </w:rPr>
      </w:pPr>
      <w:r>
        <w:rPr>
          <w:noProof/>
        </w:rPr>
        <w:drawing>
          <wp:inline distT="0" distB="0" distL="0" distR="0" wp14:anchorId="722613AA" wp14:editId="39CD65FB">
            <wp:extent cx="1713865" cy="1144905"/>
            <wp:effectExtent l="0" t="0" r="635" b="0"/>
            <wp:docPr id="79715501"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713865" cy="1144905"/>
                    </a:xfrm>
                    <a:prstGeom prst="rect">
                      <a:avLst/>
                    </a:prstGeom>
                    <a:noFill/>
                    <a:ln>
                      <a:noFill/>
                    </a:ln>
                  </pic:spPr>
                </pic:pic>
              </a:graphicData>
            </a:graphic>
          </wp:inline>
        </w:drawing>
      </w:r>
    </w:p>
    <w:p w14:paraId="4BAD978C" w14:textId="67D2E0D8" w:rsidR="00573BFC" w:rsidRDefault="00F30536">
      <w:pPr>
        <w:pStyle w:val="Pressetext"/>
        <w:spacing w:after="0" w:line="300" w:lineRule="atLeast"/>
        <w:rPr>
          <w:rFonts w:ascii="STE Info Office" w:hAnsi="STE Info Office"/>
          <w:color w:val="auto"/>
          <w:sz w:val="18"/>
          <w:szCs w:val="18"/>
        </w:rPr>
      </w:pPr>
      <w:r>
        <w:rPr>
          <w:rFonts w:ascii="STE Info Office" w:hAnsi="STE Info Office"/>
          <w:color w:val="auto"/>
          <w:sz w:val="18"/>
          <w:szCs w:val="18"/>
        </w:rPr>
        <w:t>Image</w:t>
      </w:r>
      <w:r w:rsidRPr="007F44AE">
        <w:rPr>
          <w:rFonts w:ascii="STE Info Office" w:hAnsi="STE Info Office"/>
          <w:color w:val="auto"/>
          <w:sz w:val="18"/>
          <w:szCs w:val="18"/>
        </w:rPr>
        <w:t xml:space="preserve"> </w:t>
      </w:r>
      <w:r>
        <w:rPr>
          <w:rFonts w:ascii="STE Info Office" w:hAnsi="STE Info Office"/>
          <w:color w:val="auto"/>
          <w:sz w:val="18"/>
          <w:szCs w:val="18"/>
        </w:rPr>
        <w:t xml:space="preserve">5 </w:t>
      </w:r>
      <w:r w:rsidRPr="007F44AE">
        <w:rPr>
          <w:rFonts w:ascii="STE Info Office" w:hAnsi="STE Info Office"/>
          <w:color w:val="auto"/>
          <w:sz w:val="18"/>
          <w:szCs w:val="18"/>
        </w:rPr>
        <w:t xml:space="preserve">: </w:t>
      </w:r>
      <w:r w:rsidR="00365611">
        <w:rPr>
          <w:rFonts w:ascii="STE Info Office" w:hAnsi="STE Info Office"/>
          <w:color w:val="auto"/>
          <w:sz w:val="18"/>
          <w:szCs w:val="18"/>
        </w:rPr>
        <w:t>Chauffage et refroidissement</w:t>
      </w:r>
    </w:p>
    <w:p w14:paraId="5D9BA1B0" w14:textId="77777777" w:rsidR="00DD0D6B" w:rsidRDefault="00DD0D6B" w:rsidP="00DD0D6B">
      <w:pPr>
        <w:pStyle w:val="Pressetext"/>
        <w:spacing w:after="0" w:line="300" w:lineRule="atLeast"/>
        <w:rPr>
          <w:rFonts w:ascii="STE Info Office" w:hAnsi="STE Info Office"/>
          <w:color w:val="auto"/>
          <w:sz w:val="18"/>
          <w:szCs w:val="18"/>
        </w:rPr>
      </w:pPr>
    </w:p>
    <w:p w14:paraId="3696C6E3" w14:textId="77777777" w:rsidR="00DD0D6B" w:rsidRDefault="00DD0D6B" w:rsidP="00DD0D6B">
      <w:pPr>
        <w:pStyle w:val="Pressetext"/>
        <w:spacing w:after="0" w:line="300" w:lineRule="atLeast"/>
        <w:rPr>
          <w:rFonts w:ascii="STE Info Office" w:hAnsi="STE Info Office"/>
          <w:color w:val="auto"/>
          <w:sz w:val="18"/>
          <w:szCs w:val="18"/>
        </w:rPr>
      </w:pPr>
    </w:p>
    <w:p w14:paraId="5158C629" w14:textId="77777777" w:rsidR="00DD0D6B" w:rsidRDefault="00365611" w:rsidP="00DD0D6B">
      <w:pPr>
        <w:pStyle w:val="Pressetext"/>
        <w:spacing w:after="0" w:line="300" w:lineRule="atLeast"/>
        <w:rPr>
          <w:rFonts w:ascii="STE Info Office" w:hAnsi="STE Info Office"/>
          <w:color w:val="auto"/>
          <w:sz w:val="18"/>
          <w:szCs w:val="18"/>
        </w:rPr>
      </w:pPr>
      <w:r>
        <w:rPr>
          <w:noProof/>
        </w:rPr>
        <w:drawing>
          <wp:inline distT="0" distB="0" distL="0" distR="0" wp14:anchorId="17CE2687" wp14:editId="5AA8C270">
            <wp:extent cx="1713865" cy="1144905"/>
            <wp:effectExtent l="0" t="0" r="635" b="0"/>
            <wp:docPr id="144782387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713865" cy="1144905"/>
                    </a:xfrm>
                    <a:prstGeom prst="rect">
                      <a:avLst/>
                    </a:prstGeom>
                    <a:noFill/>
                    <a:ln>
                      <a:noFill/>
                    </a:ln>
                  </pic:spPr>
                </pic:pic>
              </a:graphicData>
            </a:graphic>
          </wp:inline>
        </w:drawing>
      </w:r>
    </w:p>
    <w:p w14:paraId="55B6E89D" w14:textId="00E15086" w:rsidR="00573BFC" w:rsidRDefault="00F30536">
      <w:pPr>
        <w:pStyle w:val="Pressetext"/>
        <w:spacing w:after="0" w:line="300" w:lineRule="atLeast"/>
        <w:rPr>
          <w:rFonts w:ascii="STE Info Office" w:hAnsi="STE Info Office"/>
          <w:color w:val="auto"/>
          <w:sz w:val="18"/>
          <w:szCs w:val="18"/>
        </w:rPr>
      </w:pPr>
      <w:r>
        <w:rPr>
          <w:rFonts w:ascii="STE Info Office" w:hAnsi="STE Info Office"/>
          <w:color w:val="auto"/>
          <w:sz w:val="18"/>
          <w:szCs w:val="18"/>
        </w:rPr>
        <w:t>Image</w:t>
      </w:r>
      <w:r w:rsidRPr="007F44AE">
        <w:rPr>
          <w:rFonts w:ascii="STE Info Office" w:hAnsi="STE Info Office"/>
          <w:color w:val="auto"/>
          <w:sz w:val="18"/>
          <w:szCs w:val="18"/>
        </w:rPr>
        <w:t xml:space="preserve"> </w:t>
      </w:r>
      <w:r>
        <w:rPr>
          <w:rFonts w:ascii="STE Info Office" w:hAnsi="STE Info Office"/>
          <w:color w:val="auto"/>
          <w:sz w:val="18"/>
          <w:szCs w:val="18"/>
        </w:rPr>
        <w:t xml:space="preserve">6 </w:t>
      </w:r>
      <w:r w:rsidRPr="007F44AE">
        <w:rPr>
          <w:rFonts w:ascii="STE Info Office" w:hAnsi="STE Info Office"/>
          <w:color w:val="auto"/>
          <w:sz w:val="18"/>
          <w:szCs w:val="18"/>
        </w:rPr>
        <w:t xml:space="preserve">: </w:t>
      </w:r>
      <w:r w:rsidR="00365611">
        <w:rPr>
          <w:rFonts w:ascii="STE Info Office" w:hAnsi="STE Info Office"/>
          <w:color w:val="auto"/>
          <w:sz w:val="18"/>
          <w:szCs w:val="18"/>
        </w:rPr>
        <w:t>Fluide frigorigène</w:t>
      </w:r>
    </w:p>
    <w:p w14:paraId="6506A114" w14:textId="77777777" w:rsidR="00DD0D6B" w:rsidRDefault="00DD0D6B" w:rsidP="00DD0D6B">
      <w:pPr>
        <w:pStyle w:val="Pressetext"/>
        <w:spacing w:after="0" w:line="300" w:lineRule="atLeast"/>
        <w:rPr>
          <w:rFonts w:ascii="STE Info Office" w:hAnsi="STE Info Office"/>
          <w:color w:val="auto"/>
          <w:sz w:val="18"/>
          <w:szCs w:val="18"/>
        </w:rPr>
      </w:pPr>
    </w:p>
    <w:p w14:paraId="4A5E787F" w14:textId="77777777" w:rsidR="00DD0D6B" w:rsidRDefault="00DD0D6B" w:rsidP="00DD0D6B">
      <w:pPr>
        <w:pStyle w:val="Pressetext"/>
        <w:spacing w:after="0" w:line="300" w:lineRule="atLeast"/>
        <w:rPr>
          <w:rFonts w:ascii="STE Info Office" w:hAnsi="STE Info Office"/>
          <w:color w:val="auto"/>
          <w:sz w:val="18"/>
          <w:szCs w:val="18"/>
        </w:rPr>
      </w:pPr>
    </w:p>
    <w:p w14:paraId="2541801F" w14:textId="77777777" w:rsidR="00DD0D6B" w:rsidRDefault="00365611" w:rsidP="00DD0D6B">
      <w:pPr>
        <w:pStyle w:val="Pressetext"/>
        <w:spacing w:after="0" w:line="300" w:lineRule="atLeast"/>
        <w:rPr>
          <w:rFonts w:ascii="STE Info Office" w:hAnsi="STE Info Office"/>
          <w:color w:val="auto"/>
          <w:sz w:val="18"/>
          <w:szCs w:val="18"/>
        </w:rPr>
      </w:pPr>
      <w:r>
        <w:rPr>
          <w:noProof/>
        </w:rPr>
        <w:drawing>
          <wp:inline distT="0" distB="0" distL="0" distR="0" wp14:anchorId="173821C6" wp14:editId="5F746FA9">
            <wp:extent cx="1713865" cy="1144905"/>
            <wp:effectExtent l="0" t="0" r="635" b="0"/>
            <wp:docPr id="340022627"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713865" cy="1144905"/>
                    </a:xfrm>
                    <a:prstGeom prst="rect">
                      <a:avLst/>
                    </a:prstGeom>
                    <a:noFill/>
                    <a:ln>
                      <a:noFill/>
                    </a:ln>
                  </pic:spPr>
                </pic:pic>
              </a:graphicData>
            </a:graphic>
          </wp:inline>
        </w:drawing>
      </w:r>
    </w:p>
    <w:p w14:paraId="5CDCF2E3" w14:textId="3095A708" w:rsidR="00573BFC" w:rsidRDefault="00F30536">
      <w:pPr>
        <w:pStyle w:val="Pressetext"/>
        <w:spacing w:after="0" w:line="300" w:lineRule="atLeast"/>
        <w:rPr>
          <w:rFonts w:ascii="STE Info Office" w:hAnsi="STE Info Office"/>
          <w:color w:val="auto"/>
          <w:sz w:val="18"/>
          <w:szCs w:val="18"/>
        </w:rPr>
      </w:pPr>
      <w:r>
        <w:rPr>
          <w:rFonts w:ascii="STE Info Office" w:hAnsi="STE Info Office"/>
          <w:color w:val="auto"/>
          <w:sz w:val="18"/>
          <w:szCs w:val="18"/>
        </w:rPr>
        <w:t>Image</w:t>
      </w:r>
      <w:r w:rsidRPr="007F44AE">
        <w:rPr>
          <w:rFonts w:ascii="STE Info Office" w:hAnsi="STE Info Office"/>
          <w:color w:val="auto"/>
          <w:sz w:val="18"/>
          <w:szCs w:val="18"/>
        </w:rPr>
        <w:t xml:space="preserve"> </w:t>
      </w:r>
      <w:r>
        <w:rPr>
          <w:rFonts w:ascii="STE Info Office" w:hAnsi="STE Info Office"/>
          <w:color w:val="auto"/>
          <w:sz w:val="18"/>
          <w:szCs w:val="18"/>
        </w:rPr>
        <w:t xml:space="preserve">7 </w:t>
      </w:r>
      <w:r w:rsidRPr="007F44AE">
        <w:rPr>
          <w:rFonts w:ascii="STE Info Office" w:hAnsi="STE Info Office"/>
          <w:color w:val="auto"/>
          <w:sz w:val="18"/>
          <w:szCs w:val="18"/>
        </w:rPr>
        <w:t xml:space="preserve">: </w:t>
      </w:r>
      <w:r w:rsidR="0060192B">
        <w:rPr>
          <w:rFonts w:ascii="STE Info Office" w:hAnsi="STE Info Office"/>
          <w:color w:val="auto"/>
          <w:sz w:val="18"/>
          <w:szCs w:val="18"/>
        </w:rPr>
        <w:t>Maintenance</w:t>
      </w:r>
    </w:p>
    <w:p w14:paraId="235ECF33" w14:textId="77777777" w:rsidR="00DD0D6B" w:rsidRDefault="00DD0D6B" w:rsidP="00DD0D6B">
      <w:pPr>
        <w:pStyle w:val="Pressetext"/>
        <w:spacing w:after="0" w:line="300" w:lineRule="atLeast"/>
        <w:rPr>
          <w:rFonts w:ascii="STE Info Office" w:hAnsi="STE Info Office"/>
          <w:color w:val="auto"/>
          <w:sz w:val="18"/>
          <w:szCs w:val="18"/>
        </w:rPr>
      </w:pPr>
    </w:p>
    <w:p w14:paraId="073F9E1D" w14:textId="77777777" w:rsidR="007B6073" w:rsidRDefault="007B6073" w:rsidP="00DD0D6B">
      <w:pPr>
        <w:pStyle w:val="Pressetext"/>
        <w:spacing w:after="0" w:line="300" w:lineRule="atLeast"/>
        <w:rPr>
          <w:rFonts w:ascii="STE Info Office" w:hAnsi="STE Info Office"/>
          <w:color w:val="auto"/>
          <w:sz w:val="18"/>
          <w:szCs w:val="18"/>
        </w:rPr>
      </w:pPr>
    </w:p>
    <w:p w14:paraId="2EA1760F" w14:textId="77777777" w:rsidR="007B6073" w:rsidRDefault="007B6073" w:rsidP="00DD0D6B">
      <w:pPr>
        <w:pStyle w:val="Pressetext"/>
        <w:spacing w:after="0" w:line="300" w:lineRule="atLeast"/>
        <w:rPr>
          <w:rFonts w:ascii="STE Info Office" w:hAnsi="STE Info Office"/>
          <w:color w:val="auto"/>
          <w:sz w:val="18"/>
          <w:szCs w:val="18"/>
        </w:rPr>
      </w:pPr>
    </w:p>
    <w:p w14:paraId="033AE7C8" w14:textId="77777777" w:rsidR="007B6073" w:rsidRDefault="007B6073" w:rsidP="00DD0D6B">
      <w:pPr>
        <w:pStyle w:val="Pressetext"/>
        <w:spacing w:after="0" w:line="300" w:lineRule="atLeast"/>
        <w:rPr>
          <w:rFonts w:ascii="STE Info Office" w:hAnsi="STE Info Office"/>
          <w:color w:val="auto"/>
          <w:sz w:val="18"/>
          <w:szCs w:val="18"/>
        </w:rPr>
      </w:pPr>
    </w:p>
    <w:p w14:paraId="05DA9E54" w14:textId="77777777" w:rsidR="007B6073" w:rsidRDefault="007B6073" w:rsidP="00DD0D6B">
      <w:pPr>
        <w:pStyle w:val="Pressetext"/>
        <w:spacing w:after="0" w:line="300" w:lineRule="atLeast"/>
        <w:rPr>
          <w:rFonts w:ascii="STE Info Office" w:hAnsi="STE Info Office"/>
          <w:color w:val="auto"/>
          <w:sz w:val="18"/>
          <w:szCs w:val="18"/>
        </w:rPr>
      </w:pPr>
    </w:p>
    <w:p w14:paraId="2EF8B89D" w14:textId="77777777" w:rsidR="007B6073" w:rsidRDefault="007B6073" w:rsidP="00DD0D6B">
      <w:pPr>
        <w:pStyle w:val="Pressetext"/>
        <w:spacing w:after="0" w:line="300" w:lineRule="atLeast"/>
        <w:rPr>
          <w:rFonts w:ascii="STE Info Office" w:hAnsi="STE Info Office"/>
          <w:color w:val="auto"/>
          <w:sz w:val="18"/>
          <w:szCs w:val="18"/>
        </w:rPr>
      </w:pPr>
    </w:p>
    <w:p w14:paraId="16CF1D12" w14:textId="77777777" w:rsidR="00DD0D6B" w:rsidRDefault="00DD0D6B" w:rsidP="00DD0D6B">
      <w:pPr>
        <w:pStyle w:val="Pressetext"/>
        <w:spacing w:after="0" w:line="300" w:lineRule="atLeast"/>
        <w:rPr>
          <w:rFonts w:ascii="STE Info Office" w:hAnsi="STE Info Office"/>
          <w:color w:val="auto"/>
          <w:sz w:val="18"/>
          <w:szCs w:val="18"/>
        </w:rPr>
      </w:pPr>
    </w:p>
    <w:p w14:paraId="229AEF0E" w14:textId="77777777" w:rsidR="00DD0D6B" w:rsidRDefault="00DD0D6B" w:rsidP="00D0592C">
      <w:pPr>
        <w:pStyle w:val="Pressetext"/>
        <w:spacing w:after="0" w:line="300" w:lineRule="atLeast"/>
        <w:rPr>
          <w:rFonts w:ascii="STE Info Office" w:hAnsi="STE Info Office"/>
          <w:color w:val="auto"/>
          <w:sz w:val="18"/>
          <w:szCs w:val="18"/>
        </w:rPr>
        <w:sectPr w:rsidR="00DD0D6B" w:rsidSect="00DD0D6B">
          <w:type w:val="continuous"/>
          <w:pgSz w:w="11906" w:h="16838" w:code="9"/>
          <w:pgMar w:top="2268" w:right="849" w:bottom="1134" w:left="1134" w:header="425" w:footer="425" w:gutter="0"/>
          <w:cols w:num="2" w:space="708"/>
          <w:docGrid w:linePitch="360"/>
        </w:sectPr>
      </w:pPr>
    </w:p>
    <w:p w14:paraId="2CD1AE10" w14:textId="77777777" w:rsidR="00DD0D6B" w:rsidRDefault="00DD0D6B" w:rsidP="00D0592C">
      <w:pPr>
        <w:pStyle w:val="Pressetext"/>
        <w:spacing w:after="0" w:line="300" w:lineRule="atLeast"/>
        <w:rPr>
          <w:rFonts w:ascii="STE Info Office" w:hAnsi="STE Info Office"/>
          <w:color w:val="auto"/>
          <w:sz w:val="18"/>
          <w:szCs w:val="18"/>
        </w:rPr>
      </w:pPr>
    </w:p>
    <w:p w14:paraId="030F5FF7" w14:textId="77777777" w:rsidR="00DD0D6B" w:rsidRPr="007F44AE" w:rsidRDefault="00DD0D6B" w:rsidP="00D0592C">
      <w:pPr>
        <w:pStyle w:val="Pressetext"/>
        <w:spacing w:after="0" w:line="300" w:lineRule="atLeast"/>
        <w:rPr>
          <w:rFonts w:ascii="STE Info Office" w:hAnsi="STE Info Office"/>
          <w:color w:val="auto"/>
          <w:sz w:val="18"/>
          <w:szCs w:val="18"/>
        </w:rPr>
      </w:pPr>
    </w:p>
    <w:tbl>
      <w:tblPr>
        <w:tblW w:w="9815" w:type="dxa"/>
        <w:tblInd w:w="108" w:type="dxa"/>
        <w:tblBorders>
          <w:bottom w:val="single" w:sz="4" w:space="0" w:color="7F7F7F"/>
          <w:right w:val="single" w:sz="4" w:space="0" w:color="7F7F7F"/>
        </w:tblBorders>
        <w:tblLook w:val="01E0" w:firstRow="1" w:lastRow="1" w:firstColumn="1" w:lastColumn="1" w:noHBand="0" w:noVBand="0"/>
      </w:tblPr>
      <w:tblGrid>
        <w:gridCol w:w="1800"/>
        <w:gridCol w:w="3240"/>
        <w:gridCol w:w="360"/>
        <w:gridCol w:w="1436"/>
        <w:gridCol w:w="2979"/>
      </w:tblGrid>
      <w:tr w:rsidR="00D0592C" w:rsidRPr="007F44AE" w14:paraId="3375F949" w14:textId="77777777" w:rsidTr="00A32B90">
        <w:trPr>
          <w:trHeight w:val="113"/>
        </w:trPr>
        <w:tc>
          <w:tcPr>
            <w:tcW w:w="1800" w:type="dxa"/>
            <w:shd w:val="clear" w:color="auto" w:fill="auto"/>
          </w:tcPr>
          <w:p w14:paraId="7FE12EC7" w14:textId="77777777" w:rsidR="00D0592C" w:rsidRPr="007F44AE" w:rsidRDefault="00D0592C" w:rsidP="00C34951">
            <w:pPr>
              <w:tabs>
                <w:tab w:val="left" w:pos="5954"/>
              </w:tabs>
              <w:rPr>
                <w:rFonts w:ascii="STE Info Office" w:hAnsi="STE Info Office" w:cs="Arial"/>
                <w:sz w:val="4"/>
                <w:szCs w:val="4"/>
                <w:lang w:val="de-CH"/>
              </w:rPr>
            </w:pPr>
          </w:p>
        </w:tc>
        <w:tc>
          <w:tcPr>
            <w:tcW w:w="3240" w:type="dxa"/>
            <w:shd w:val="clear" w:color="auto" w:fill="auto"/>
          </w:tcPr>
          <w:p w14:paraId="7CCC78A6" w14:textId="77777777" w:rsidR="00D0592C" w:rsidRPr="007F44AE" w:rsidRDefault="00D0592C" w:rsidP="00C34951">
            <w:pPr>
              <w:tabs>
                <w:tab w:val="left" w:pos="5954"/>
              </w:tabs>
              <w:rPr>
                <w:rFonts w:ascii="STE Info Office" w:hAnsi="STE Info Office" w:cs="Arial"/>
                <w:sz w:val="4"/>
                <w:szCs w:val="4"/>
                <w:lang w:val="de-CH"/>
              </w:rPr>
            </w:pPr>
          </w:p>
        </w:tc>
        <w:tc>
          <w:tcPr>
            <w:tcW w:w="360" w:type="dxa"/>
            <w:shd w:val="clear" w:color="auto" w:fill="auto"/>
          </w:tcPr>
          <w:p w14:paraId="4B3D6447" w14:textId="77777777" w:rsidR="00D0592C" w:rsidRPr="007F44AE" w:rsidRDefault="00D0592C" w:rsidP="00C34951">
            <w:pPr>
              <w:tabs>
                <w:tab w:val="left" w:pos="5954"/>
              </w:tabs>
              <w:rPr>
                <w:rFonts w:ascii="STE Info Office" w:hAnsi="STE Info Office" w:cs="Arial"/>
                <w:sz w:val="4"/>
                <w:szCs w:val="4"/>
                <w:lang w:val="de-CH"/>
              </w:rPr>
            </w:pPr>
          </w:p>
        </w:tc>
        <w:tc>
          <w:tcPr>
            <w:tcW w:w="1436" w:type="dxa"/>
            <w:shd w:val="clear" w:color="auto" w:fill="auto"/>
          </w:tcPr>
          <w:p w14:paraId="0D3CC7E5" w14:textId="77777777" w:rsidR="00D0592C" w:rsidRPr="007F44AE" w:rsidRDefault="00D0592C" w:rsidP="00C34951">
            <w:pPr>
              <w:tabs>
                <w:tab w:val="left" w:pos="5954"/>
              </w:tabs>
              <w:ind w:left="72"/>
              <w:rPr>
                <w:rFonts w:ascii="STE Info Office" w:hAnsi="STE Info Office" w:cs="Arial"/>
                <w:sz w:val="4"/>
                <w:szCs w:val="4"/>
                <w:lang w:val="de-CH"/>
              </w:rPr>
            </w:pPr>
          </w:p>
        </w:tc>
        <w:tc>
          <w:tcPr>
            <w:tcW w:w="2979" w:type="dxa"/>
            <w:shd w:val="clear" w:color="auto" w:fill="auto"/>
          </w:tcPr>
          <w:p w14:paraId="6FCD5655" w14:textId="77777777" w:rsidR="00D0592C" w:rsidRPr="007F44AE" w:rsidRDefault="00D0592C" w:rsidP="00C34951">
            <w:pPr>
              <w:tabs>
                <w:tab w:val="left" w:pos="5954"/>
              </w:tabs>
              <w:rPr>
                <w:rFonts w:ascii="STE Info Office" w:hAnsi="STE Info Office" w:cs="Arial"/>
                <w:sz w:val="4"/>
                <w:szCs w:val="4"/>
                <w:lang w:val="de-CH"/>
              </w:rPr>
            </w:pPr>
          </w:p>
        </w:tc>
      </w:tr>
    </w:tbl>
    <w:p w14:paraId="4FE9297B" w14:textId="77777777" w:rsidR="00D0592C" w:rsidRDefault="00D0592C" w:rsidP="00D0592C">
      <w:pPr>
        <w:spacing w:line="300" w:lineRule="atLeast"/>
        <w:ind w:right="83"/>
        <w:rPr>
          <w:rFonts w:ascii="STE Info Office" w:hAnsi="STE Info Office" w:cs="Arial"/>
          <w:sz w:val="22"/>
          <w:szCs w:val="22"/>
        </w:rPr>
      </w:pPr>
    </w:p>
    <w:sectPr w:rsidR="00D0592C" w:rsidSect="00DD0D6B">
      <w:type w:val="continuous"/>
      <w:pgSz w:w="11906" w:h="16838" w:code="9"/>
      <w:pgMar w:top="2268" w:right="849" w:bottom="1134" w:left="1134" w:header="425"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4B0C3E" w14:textId="77777777" w:rsidR="004C3A04" w:rsidRDefault="004C3A04">
      <w:r>
        <w:separator/>
      </w:r>
    </w:p>
  </w:endnote>
  <w:endnote w:type="continuationSeparator" w:id="0">
    <w:p w14:paraId="4DBC732D" w14:textId="77777777" w:rsidR="004C3A04" w:rsidRDefault="004C3A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E Info Office">
    <w:altName w:val="Calibri"/>
    <w:panose1 w:val="02000506040000020004"/>
    <w:charset w:val="00"/>
    <w:family w:val="auto"/>
    <w:pitch w:val="variable"/>
    <w:sig w:usb0="800000AF" w:usb1="5000004A" w:usb2="00000000" w:usb3="00000000" w:csb0="00000093"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TEInfoText-Bold">
    <w:altName w:val="Calibri"/>
    <w:panose1 w:val="02000506040000020004"/>
    <w:charset w:val="00"/>
    <w:family w:val="modern"/>
    <w:notTrueType/>
    <w:pitch w:val="variable"/>
    <w:sig w:usb0="800002AF" w:usb1="4000004A" w:usb2="00000000" w:usb3="00000000" w:csb0="0000009F" w:csb1="00000000"/>
  </w:font>
  <w:font w:name="F2F OCR Bczyk Com">
    <w:altName w:val="Calibri"/>
    <w:panose1 w:val="02000606030000020004"/>
    <w:charset w:val="00"/>
    <w:family w:val="auto"/>
    <w:pitch w:val="variable"/>
    <w:sig w:usb0="A00000AF" w:usb1="5000204A" w:usb2="00000000" w:usb3="00000000" w:csb0="0000019B" w:csb1="00000000"/>
  </w:font>
  <w:font w:name="STEInfoText-Regular">
    <w:altName w:val="Calibri"/>
    <w:panose1 w:val="02000506040000020004"/>
    <w:charset w:val="00"/>
    <w:family w:val="modern"/>
    <w:notTrueType/>
    <w:pitch w:val="variable"/>
    <w:sig w:usb0="800002AF" w:usb1="4000004A"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C9920" w14:textId="77777777" w:rsidR="00573BFC" w:rsidRDefault="00F30536">
    <w:pPr>
      <w:tabs>
        <w:tab w:val="left" w:pos="9072"/>
      </w:tabs>
      <w:spacing w:before="102"/>
      <w:rPr>
        <w:rFonts w:ascii="STEInfoText-Bold" w:hAnsi="STEInfoText-Bold"/>
        <w:bCs/>
        <w:color w:val="A1A3A6"/>
        <w:spacing w:val="6"/>
        <w:sz w:val="20"/>
      </w:rPr>
    </w:pPr>
    <w:r w:rsidRPr="00AE7086">
      <w:rPr>
        <w:rFonts w:ascii="STE Info Office" w:hAnsi="STEInfoText-Bold"/>
        <w:bCs/>
        <w:noProof/>
        <w:spacing w:val="6"/>
        <w:sz w:val="22"/>
      </w:rPr>
      <mc:AlternateContent>
        <mc:Choice Requires="wps">
          <w:drawing>
            <wp:anchor distT="0" distB="0" distL="114300" distR="114300" simplePos="0" relativeHeight="251660288" behindDoc="0" locked="0" layoutInCell="1" allowOverlap="1" wp14:anchorId="6ED96F81" wp14:editId="26978F1E">
              <wp:simplePos x="0" y="0"/>
              <wp:positionH relativeFrom="page">
                <wp:posOffset>702310</wp:posOffset>
              </wp:positionH>
              <wp:positionV relativeFrom="paragraph">
                <wp:posOffset>0</wp:posOffset>
              </wp:positionV>
              <wp:extent cx="6300000" cy="68400"/>
              <wp:effectExtent l="0" t="0" r="24765" b="27305"/>
              <wp:wrapNone/>
              <wp:docPr id="8" name="Freihandform: Form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00000" cy="68400"/>
                      </a:xfrm>
                      <a:custGeom>
                        <a:avLst/>
                        <a:gdLst>
                          <a:gd name="T0" fmla="+- 0 848 848"/>
                          <a:gd name="T1" fmla="*/ T0 w 10202"/>
                          <a:gd name="T2" fmla="+- 0 -32 -32"/>
                          <a:gd name="T3" fmla="*/ -32 h 108"/>
                          <a:gd name="T4" fmla="+- 0 11049 848"/>
                          <a:gd name="T5" fmla="*/ T4 w 10202"/>
                          <a:gd name="T6" fmla="+- 0 -32 -32"/>
                          <a:gd name="T7" fmla="*/ -32 h 108"/>
                          <a:gd name="T8" fmla="+- 0 11049 848"/>
                          <a:gd name="T9" fmla="*/ T8 w 10202"/>
                          <a:gd name="T10" fmla="+- 0 76 -32"/>
                          <a:gd name="T11" fmla="*/ 76 h 108"/>
                        </a:gdLst>
                        <a:ahLst/>
                        <a:cxnLst>
                          <a:cxn ang="0">
                            <a:pos x="T1" y="T3"/>
                          </a:cxn>
                          <a:cxn ang="0">
                            <a:pos x="T5" y="T7"/>
                          </a:cxn>
                          <a:cxn ang="0">
                            <a:pos x="T9" y="T11"/>
                          </a:cxn>
                        </a:cxnLst>
                        <a:rect l="0" t="0" r="r" b="b"/>
                        <a:pathLst>
                          <a:path w="10202" h="108">
                            <a:moveTo>
                              <a:pt x="0" y="0"/>
                            </a:moveTo>
                            <a:lnTo>
                              <a:pt x="10201" y="0"/>
                            </a:lnTo>
                            <a:lnTo>
                              <a:pt x="10201" y="108"/>
                            </a:lnTo>
                          </a:path>
                        </a:pathLst>
                      </a:custGeom>
                      <a:noFill/>
                      <a:ln w="7620">
                        <a:solidFill>
                          <a:srgbClr val="D11437"/>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v:shape id="Freihandform: Form 8" style="position:absolute;margin-left:55.3pt;margin-top:0;width:496.05pt;height:5.4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202,108" o:spid="_x0000_s1026" filled="f" strokecolor="#d11437" strokeweight=".6pt" path="m,l10201,r,10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" w14:anchorId="61857ED2">
              <v:path arrowok="t" o:connecttype="custom" o:connectlocs="0,-20267;6299382,-20267;6299382,48133" o:connectangles="0,0,0"/>
              <w10:wrap anchorx="page"/>
            </v:shape>
          </w:pict>
        </mc:Fallback>
      </mc:AlternateContent>
    </w:r>
    <w:r w:rsidRPr="00AE7086">
      <w:rPr>
        <w:rFonts w:ascii="STEInfoText-Bold" w:hAnsi="STEInfoText-Bold"/>
        <w:bCs/>
        <w:color w:val="A1A3A6"/>
        <w:spacing w:val="6"/>
        <w:sz w:val="20"/>
      </w:rPr>
      <w:t>STIEBEL ELTRON AG | Gass 8 | 5242 Lupfig</w:t>
    </w:r>
  </w:p>
  <w:p w14:paraId="5F3B23AF" w14:textId="77777777" w:rsidR="00573BFC" w:rsidRDefault="00F30536">
    <w:pPr>
      <w:tabs>
        <w:tab w:val="left" w:pos="7655"/>
      </w:tabs>
      <w:spacing w:before="2"/>
      <w:ind w:right="-144"/>
      <w:jc w:val="both"/>
      <w:rPr>
        <w:rStyle w:val="Hyperlink"/>
        <w:rFonts w:ascii="F2F OCR Bczyk Com" w:hAnsi="F2F OCR Bczyk Com"/>
        <w:color w:val="BA0C2F"/>
        <w:spacing w:val="6"/>
        <w:u w:val="none"/>
        <w:lang w:val="de-CH"/>
      </w:rPr>
    </w:pPr>
    <w:r w:rsidRPr="007C1D65">
      <w:rPr>
        <w:rFonts w:ascii="STE Info Office" w:hAnsi="STE Info Office"/>
        <w:color w:val="A1A3A6"/>
        <w:sz w:val="20"/>
        <w:szCs w:val="20"/>
        <w:lang w:val="de-CH"/>
      </w:rPr>
      <w:t xml:space="preserve">056 464 05 00 | </w:t>
    </w:r>
    <w:r w:rsidRPr="007C1D65">
      <w:rPr>
        <w:rFonts w:ascii="STEInfoText-Regular" w:hAnsi="STEInfoText-Regular"/>
        <w:color w:val="A1A3A6"/>
        <w:spacing w:val="-1"/>
        <w:sz w:val="20"/>
        <w:lang w:val="de-CH"/>
      </w:rPr>
      <w:t xml:space="preserve">info@stiebel-eltron.ch </w:t>
    </w:r>
    <w:r w:rsidRPr="00FE0A4E">
      <w:rPr>
        <w:rFonts w:ascii="STEInfoText-Regular" w:hAnsi="STEInfoText-Regular"/>
        <w:color w:val="A1A3A6"/>
        <w:spacing w:val="-1"/>
        <w:sz w:val="20"/>
        <w:lang w:val="de-CH"/>
      </w:rPr>
      <w:tab/>
    </w:r>
    <w:hyperlink r:id="rId1" w:history="1">
      <w:r w:rsidRPr="00A32B90">
        <w:rPr>
          <w:rStyle w:val="Hyperlink"/>
          <w:rFonts w:ascii="F2F OCR Bczyk Com" w:hAnsi="F2F OCR Bczyk Com"/>
          <w:color w:val="BA0C2F"/>
          <w:spacing w:val="6"/>
          <w:sz w:val="19"/>
          <w:u w:val="none"/>
          <w:lang w:val="de-CH"/>
        </w:rPr>
        <w:t>www.stiebel-eltron.ch</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EC9238" w14:textId="77777777" w:rsidR="004C3A04" w:rsidRDefault="004C3A04">
      <w:r>
        <w:separator/>
      </w:r>
    </w:p>
  </w:footnote>
  <w:footnote w:type="continuationSeparator" w:id="0">
    <w:p w14:paraId="74F8CDBD" w14:textId="77777777" w:rsidR="004C3A04" w:rsidRDefault="004C3A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05982" w14:textId="77777777" w:rsidR="00573BFC" w:rsidRDefault="00F30536">
    <w:pPr>
      <w:pStyle w:val="Kopfzeile"/>
      <w:jc w:val="right"/>
    </w:pPr>
    <w:r>
      <w:rPr>
        <w:noProof/>
        <w:lang w:val="de-CH" w:eastAsia="de-CH"/>
      </w:rPr>
      <w:drawing>
        <wp:anchor distT="0" distB="0" distL="114300" distR="114300" simplePos="0" relativeHeight="251658240" behindDoc="0" locked="0" layoutInCell="1" allowOverlap="1" wp14:anchorId="51781A5C" wp14:editId="07980A8D">
          <wp:simplePos x="0" y="0"/>
          <wp:positionH relativeFrom="column">
            <wp:posOffset>4667456</wp:posOffset>
          </wp:positionH>
          <wp:positionV relativeFrom="paragraph">
            <wp:posOffset>273050</wp:posOffset>
          </wp:positionV>
          <wp:extent cx="1619250" cy="266700"/>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pic:cNvPicPr>
                    <a:picLocks noChangeAspect="1" noChangeArrowheads="1"/>
                  </pic:cNvPicPr>
                </pic:nvPicPr>
                <pic:blipFill rotWithShape="1">
                  <a:blip r:embed="rId1">
                    <a:extLst>
                      <a:ext uri="{28A0092B-C50C-407E-A947-70E740481C1C}">
                        <a14:useLocalDpi xmlns:a14="http://schemas.microsoft.com/office/drawing/2010/main" val="0"/>
                      </a:ext>
                    </a:extLst>
                  </a:blip>
                  <a:srcRect l="-1113" r="-1113"/>
                  <a:stretch/>
                </pic:blipFill>
                <pic:spPr bwMode="auto">
                  <a:xfrm>
                    <a:off x="0" y="0"/>
                    <a:ext cx="1619250" cy="2667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806B7A"/>
    <w:multiLevelType w:val="hybridMultilevel"/>
    <w:tmpl w:val="DE60CCB0"/>
    <w:lvl w:ilvl="0" w:tplc="52202290">
      <w:start w:val="1"/>
      <w:numFmt w:val="bullet"/>
      <w:lvlText w:val=""/>
      <w:lvlJc w:val="left"/>
      <w:pPr>
        <w:tabs>
          <w:tab w:val="num" w:pos="360"/>
        </w:tabs>
        <w:ind w:left="360" w:hanging="360"/>
      </w:pPr>
      <w:rPr>
        <w:rFonts w:ascii="Symbol" w:hAnsi="Symbol" w:hint="default"/>
        <w:color w:val="808080"/>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A60C84"/>
    <w:multiLevelType w:val="hybridMultilevel"/>
    <w:tmpl w:val="B4687200"/>
    <w:lvl w:ilvl="0" w:tplc="08070011">
      <w:start w:val="1"/>
      <w:numFmt w:val="decimal"/>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177F1779"/>
    <w:multiLevelType w:val="hybridMultilevel"/>
    <w:tmpl w:val="B0927210"/>
    <w:lvl w:ilvl="0" w:tplc="08070005">
      <w:start w:val="1"/>
      <w:numFmt w:val="bullet"/>
      <w:lvlText w:val=""/>
      <w:lvlJc w:val="left"/>
      <w:pPr>
        <w:ind w:left="360" w:hanging="360"/>
      </w:pPr>
      <w:rPr>
        <w:rFonts w:ascii="Wingdings" w:hAnsi="Wingdings"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 w15:restartNumberingAfterBreak="0">
    <w:nsid w:val="27035F99"/>
    <w:multiLevelType w:val="hybridMultilevel"/>
    <w:tmpl w:val="57945E28"/>
    <w:lvl w:ilvl="0" w:tplc="08070005">
      <w:start w:val="1"/>
      <w:numFmt w:val="bullet"/>
      <w:lvlText w:val=""/>
      <w:lvlJc w:val="left"/>
      <w:pPr>
        <w:ind w:left="720" w:hanging="360"/>
      </w:pPr>
      <w:rPr>
        <w:rFonts w:ascii="Wingdings" w:hAnsi="Wingdings"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start w:val="1"/>
      <w:numFmt w:val="bullet"/>
      <w:lvlText w:val="o"/>
      <w:lvlJc w:val="left"/>
      <w:pPr>
        <w:ind w:left="3600" w:hanging="360"/>
      </w:pPr>
      <w:rPr>
        <w:rFonts w:ascii="Courier New" w:hAnsi="Courier New" w:cs="Courier New" w:hint="default"/>
      </w:rPr>
    </w:lvl>
    <w:lvl w:ilvl="5" w:tplc="08070005">
      <w:start w:val="1"/>
      <w:numFmt w:val="bullet"/>
      <w:lvlText w:val=""/>
      <w:lvlJc w:val="left"/>
      <w:pPr>
        <w:ind w:left="4320" w:hanging="360"/>
      </w:pPr>
      <w:rPr>
        <w:rFonts w:ascii="Wingdings" w:hAnsi="Wingdings" w:hint="default"/>
      </w:rPr>
    </w:lvl>
    <w:lvl w:ilvl="6" w:tplc="08070001">
      <w:start w:val="1"/>
      <w:numFmt w:val="bullet"/>
      <w:lvlText w:val=""/>
      <w:lvlJc w:val="left"/>
      <w:pPr>
        <w:ind w:left="5040" w:hanging="360"/>
      </w:pPr>
      <w:rPr>
        <w:rFonts w:ascii="Symbol" w:hAnsi="Symbol" w:hint="default"/>
      </w:rPr>
    </w:lvl>
    <w:lvl w:ilvl="7" w:tplc="08070003">
      <w:start w:val="1"/>
      <w:numFmt w:val="bullet"/>
      <w:lvlText w:val="o"/>
      <w:lvlJc w:val="left"/>
      <w:pPr>
        <w:ind w:left="5760" w:hanging="360"/>
      </w:pPr>
      <w:rPr>
        <w:rFonts w:ascii="Courier New" w:hAnsi="Courier New" w:cs="Courier New" w:hint="default"/>
      </w:rPr>
    </w:lvl>
    <w:lvl w:ilvl="8" w:tplc="08070005">
      <w:start w:val="1"/>
      <w:numFmt w:val="bullet"/>
      <w:lvlText w:val=""/>
      <w:lvlJc w:val="left"/>
      <w:pPr>
        <w:ind w:left="6480" w:hanging="360"/>
      </w:pPr>
      <w:rPr>
        <w:rFonts w:ascii="Wingdings" w:hAnsi="Wingdings" w:hint="default"/>
      </w:rPr>
    </w:lvl>
  </w:abstractNum>
  <w:abstractNum w:abstractNumId="4" w15:restartNumberingAfterBreak="0">
    <w:nsid w:val="29BC3A59"/>
    <w:multiLevelType w:val="hybridMultilevel"/>
    <w:tmpl w:val="31340C9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38392CD0"/>
    <w:multiLevelType w:val="hybridMultilevel"/>
    <w:tmpl w:val="0EAE9FEC"/>
    <w:lvl w:ilvl="0" w:tplc="F0DEFCB6">
      <w:start w:val="1"/>
      <w:numFmt w:val="bullet"/>
      <w:lvlText w:val="›"/>
      <w:lvlJc w:val="left"/>
      <w:pPr>
        <w:ind w:left="720" w:hanging="360"/>
      </w:pPr>
      <w:rPr>
        <w:rFonts w:ascii="STE Info Office" w:hAnsi="STE Info Office" w:hint="default"/>
        <w:color w:val="C00000"/>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397C179B"/>
    <w:multiLevelType w:val="multilevel"/>
    <w:tmpl w:val="81E2474E"/>
    <w:lvl w:ilvl="0">
      <w:start w:val="8"/>
      <w:numFmt w:val="decimalZero"/>
      <w:lvlText w:val="%1"/>
      <w:lvlJc w:val="left"/>
      <w:pPr>
        <w:tabs>
          <w:tab w:val="num" w:pos="900"/>
        </w:tabs>
        <w:ind w:left="900" w:hanging="900"/>
      </w:pPr>
      <w:rPr>
        <w:rFonts w:hint="default"/>
      </w:rPr>
    </w:lvl>
    <w:lvl w:ilvl="1">
      <w:start w:val="8"/>
      <w:numFmt w:val="decimalZero"/>
      <w:lvlText w:val="%1.%2"/>
      <w:lvlJc w:val="left"/>
      <w:pPr>
        <w:tabs>
          <w:tab w:val="num" w:pos="900"/>
        </w:tabs>
        <w:ind w:left="900" w:hanging="900"/>
      </w:pPr>
      <w:rPr>
        <w:rFonts w:hint="default"/>
      </w:rPr>
    </w:lvl>
    <w:lvl w:ilvl="2">
      <w:start w:val="2008"/>
      <w:numFmt w:val="decimal"/>
      <w:lvlText w:val="%1.%2.%3"/>
      <w:lvlJc w:val="left"/>
      <w:pPr>
        <w:tabs>
          <w:tab w:val="num" w:pos="900"/>
        </w:tabs>
        <w:ind w:left="900" w:hanging="900"/>
      </w:pPr>
      <w:rPr>
        <w:rFonts w:hint="default"/>
      </w:rPr>
    </w:lvl>
    <w:lvl w:ilvl="3">
      <w:start w:val="1"/>
      <w:numFmt w:val="decimal"/>
      <w:lvlText w:val="%1.%2.%3.%4"/>
      <w:lvlJc w:val="left"/>
      <w:pPr>
        <w:tabs>
          <w:tab w:val="num" w:pos="900"/>
        </w:tabs>
        <w:ind w:left="900" w:hanging="900"/>
      </w:pPr>
      <w:rPr>
        <w:rFonts w:hint="default"/>
      </w:rPr>
    </w:lvl>
    <w:lvl w:ilvl="4">
      <w:start w:val="1"/>
      <w:numFmt w:val="decimal"/>
      <w:lvlText w:val="%1.%2.%3.%4.%5"/>
      <w:lvlJc w:val="left"/>
      <w:pPr>
        <w:tabs>
          <w:tab w:val="num" w:pos="900"/>
        </w:tabs>
        <w:ind w:left="900" w:hanging="90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 w15:restartNumberingAfterBreak="0">
    <w:nsid w:val="4D784905"/>
    <w:multiLevelType w:val="hybridMultilevel"/>
    <w:tmpl w:val="58AAE7EC"/>
    <w:lvl w:ilvl="0" w:tplc="DDA8F400">
      <w:start w:val="1"/>
      <w:numFmt w:val="bullet"/>
      <w:lvlText w:val=""/>
      <w:lvlJc w:val="left"/>
      <w:pPr>
        <w:ind w:left="720" w:hanging="360"/>
      </w:pPr>
      <w:rPr>
        <w:rFonts w:ascii="Wingdings" w:hAnsi="Wingdings" w:hint="default"/>
        <w:color w:val="BA0C2F"/>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8" w15:restartNumberingAfterBreak="0">
    <w:nsid w:val="66082010"/>
    <w:multiLevelType w:val="hybridMultilevel"/>
    <w:tmpl w:val="8DCC34D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9" w15:restartNumberingAfterBreak="0">
    <w:nsid w:val="7A5F63D6"/>
    <w:multiLevelType w:val="multilevel"/>
    <w:tmpl w:val="E222C34A"/>
    <w:lvl w:ilvl="0">
      <w:start w:val="1"/>
      <w:numFmt w:val="decimal"/>
      <w:pStyle w:val="berschrift1"/>
      <w:lvlText w:val="%1."/>
      <w:lvlJc w:val="left"/>
      <w:pPr>
        <w:ind w:left="360" w:hanging="360"/>
      </w:pPr>
    </w:lvl>
    <w:lvl w:ilvl="1">
      <w:start w:val="2"/>
      <w:numFmt w:val="decimal"/>
      <w:isLgl/>
      <w:lvlText w:val="%1.%2"/>
      <w:lvlJc w:val="left"/>
      <w:pPr>
        <w:ind w:left="1428" w:hanging="36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1788" w:hanging="720"/>
      </w:pPr>
      <w:rPr>
        <w:rFonts w:hint="default"/>
      </w:rPr>
    </w:lvl>
    <w:lvl w:ilvl="4">
      <w:start w:val="1"/>
      <w:numFmt w:val="decimal"/>
      <w:isLgl/>
      <w:lvlText w:val="%1.%2.%3.%4.%5"/>
      <w:lvlJc w:val="left"/>
      <w:pPr>
        <w:ind w:left="2148" w:hanging="1080"/>
      </w:pPr>
      <w:rPr>
        <w:rFonts w:hint="default"/>
      </w:rPr>
    </w:lvl>
    <w:lvl w:ilvl="5">
      <w:start w:val="1"/>
      <w:numFmt w:val="decimal"/>
      <w:isLgl/>
      <w:lvlText w:val="%1.%2.%3.%4.%5.%6"/>
      <w:lvlJc w:val="left"/>
      <w:pPr>
        <w:ind w:left="2148" w:hanging="1080"/>
      </w:pPr>
      <w:rPr>
        <w:rFonts w:hint="default"/>
      </w:rPr>
    </w:lvl>
    <w:lvl w:ilvl="6">
      <w:start w:val="1"/>
      <w:numFmt w:val="decimal"/>
      <w:isLgl/>
      <w:lvlText w:val="%1.%2.%3.%4.%5.%6.%7"/>
      <w:lvlJc w:val="left"/>
      <w:pPr>
        <w:ind w:left="2508" w:hanging="1440"/>
      </w:pPr>
      <w:rPr>
        <w:rFonts w:hint="default"/>
      </w:rPr>
    </w:lvl>
    <w:lvl w:ilvl="7">
      <w:start w:val="1"/>
      <w:numFmt w:val="decimal"/>
      <w:isLgl/>
      <w:lvlText w:val="%1.%2.%3.%4.%5.%6.%7.%8"/>
      <w:lvlJc w:val="left"/>
      <w:pPr>
        <w:ind w:left="2508" w:hanging="1440"/>
      </w:pPr>
      <w:rPr>
        <w:rFonts w:hint="default"/>
      </w:rPr>
    </w:lvl>
    <w:lvl w:ilvl="8">
      <w:start w:val="1"/>
      <w:numFmt w:val="decimal"/>
      <w:isLgl/>
      <w:lvlText w:val="%1.%2.%3.%4.%5.%6.%7.%8.%9"/>
      <w:lvlJc w:val="left"/>
      <w:pPr>
        <w:ind w:left="2508" w:hanging="1440"/>
      </w:pPr>
      <w:rPr>
        <w:rFonts w:hint="default"/>
      </w:rPr>
    </w:lvl>
  </w:abstractNum>
  <w:abstractNum w:abstractNumId="10" w15:restartNumberingAfterBreak="0">
    <w:nsid w:val="7C0F1191"/>
    <w:multiLevelType w:val="hybridMultilevel"/>
    <w:tmpl w:val="43F0E2F0"/>
    <w:lvl w:ilvl="0" w:tplc="C0B0A07A">
      <w:start w:val="1"/>
      <w:numFmt w:val="bullet"/>
      <w:lvlText w:val="›"/>
      <w:lvlJc w:val="left"/>
      <w:pPr>
        <w:ind w:left="360" w:hanging="360"/>
      </w:pPr>
      <w:rPr>
        <w:rFonts w:ascii="STE Info Office" w:hAnsi="STE Info Office" w:hint="default"/>
        <w:b/>
        <w:i w:val="0"/>
        <w:color w:val="C00000"/>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num w:numId="1" w16cid:durableId="2113163622">
    <w:abstractNumId w:val="0"/>
  </w:num>
  <w:num w:numId="2" w16cid:durableId="1876966807">
    <w:abstractNumId w:val="6"/>
  </w:num>
  <w:num w:numId="3" w16cid:durableId="684284412">
    <w:abstractNumId w:val="2"/>
  </w:num>
  <w:num w:numId="4" w16cid:durableId="504326677">
    <w:abstractNumId w:val="10"/>
  </w:num>
  <w:num w:numId="5" w16cid:durableId="1298560783">
    <w:abstractNumId w:val="9"/>
  </w:num>
  <w:num w:numId="6" w16cid:durableId="1023246073">
    <w:abstractNumId w:val="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5838130">
    <w:abstractNumId w:val="3"/>
  </w:num>
  <w:num w:numId="8" w16cid:durableId="2071423441">
    <w:abstractNumId w:val="4"/>
  </w:num>
  <w:num w:numId="9" w16cid:durableId="301270893">
    <w:abstractNumId w:val="7"/>
  </w:num>
  <w:num w:numId="10" w16cid:durableId="1561558835">
    <w:abstractNumId w:val="1"/>
  </w:num>
  <w:num w:numId="11" w16cid:durableId="1498492562">
    <w:abstractNumId w:val="8"/>
  </w:num>
  <w:num w:numId="12" w16cid:durableId="94372729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C80"/>
    <w:rsid w:val="00004C80"/>
    <w:rsid w:val="0000744D"/>
    <w:rsid w:val="000338F1"/>
    <w:rsid w:val="000739D5"/>
    <w:rsid w:val="00082A70"/>
    <w:rsid w:val="00097EA4"/>
    <w:rsid w:val="000E43F0"/>
    <w:rsid w:val="000F18AD"/>
    <w:rsid w:val="00105712"/>
    <w:rsid w:val="00105AA6"/>
    <w:rsid w:val="001260A2"/>
    <w:rsid w:val="0016707C"/>
    <w:rsid w:val="0017132E"/>
    <w:rsid w:val="00182B42"/>
    <w:rsid w:val="00184118"/>
    <w:rsid w:val="00194673"/>
    <w:rsid w:val="001A3586"/>
    <w:rsid w:val="001C4317"/>
    <w:rsid w:val="001D01D9"/>
    <w:rsid w:val="001D68C0"/>
    <w:rsid w:val="001D7A02"/>
    <w:rsid w:val="00204863"/>
    <w:rsid w:val="00233414"/>
    <w:rsid w:val="00250EF2"/>
    <w:rsid w:val="00266D2E"/>
    <w:rsid w:val="00286627"/>
    <w:rsid w:val="002C2338"/>
    <w:rsid w:val="002E49D0"/>
    <w:rsid w:val="0030459A"/>
    <w:rsid w:val="00345E9D"/>
    <w:rsid w:val="003540F8"/>
    <w:rsid w:val="00365611"/>
    <w:rsid w:val="003771F7"/>
    <w:rsid w:val="00383146"/>
    <w:rsid w:val="0039423B"/>
    <w:rsid w:val="003A7535"/>
    <w:rsid w:val="003B3FFB"/>
    <w:rsid w:val="00413C25"/>
    <w:rsid w:val="00463084"/>
    <w:rsid w:val="004C3A04"/>
    <w:rsid w:val="004D0DB0"/>
    <w:rsid w:val="004F1341"/>
    <w:rsid w:val="00507060"/>
    <w:rsid w:val="00514AB8"/>
    <w:rsid w:val="0052365D"/>
    <w:rsid w:val="0054702E"/>
    <w:rsid w:val="00554C70"/>
    <w:rsid w:val="00573BFC"/>
    <w:rsid w:val="0058190A"/>
    <w:rsid w:val="005C0533"/>
    <w:rsid w:val="005C737A"/>
    <w:rsid w:val="005F58B7"/>
    <w:rsid w:val="0060192B"/>
    <w:rsid w:val="00614E24"/>
    <w:rsid w:val="006222ED"/>
    <w:rsid w:val="00643037"/>
    <w:rsid w:val="006928E2"/>
    <w:rsid w:val="006F2E4F"/>
    <w:rsid w:val="00706294"/>
    <w:rsid w:val="00733003"/>
    <w:rsid w:val="00750DFF"/>
    <w:rsid w:val="00755154"/>
    <w:rsid w:val="00770266"/>
    <w:rsid w:val="00780E59"/>
    <w:rsid w:val="00793645"/>
    <w:rsid w:val="007A582C"/>
    <w:rsid w:val="007B6073"/>
    <w:rsid w:val="007C5654"/>
    <w:rsid w:val="007E72B3"/>
    <w:rsid w:val="00800D0A"/>
    <w:rsid w:val="00862068"/>
    <w:rsid w:val="008833E8"/>
    <w:rsid w:val="008A1697"/>
    <w:rsid w:val="008C4040"/>
    <w:rsid w:val="008C4637"/>
    <w:rsid w:val="008F194B"/>
    <w:rsid w:val="00912BAD"/>
    <w:rsid w:val="00932424"/>
    <w:rsid w:val="00943FA3"/>
    <w:rsid w:val="00944FF8"/>
    <w:rsid w:val="00981CD4"/>
    <w:rsid w:val="00994B9B"/>
    <w:rsid w:val="009B2E24"/>
    <w:rsid w:val="009D3C2E"/>
    <w:rsid w:val="009E328E"/>
    <w:rsid w:val="00A32B90"/>
    <w:rsid w:val="00A635E3"/>
    <w:rsid w:val="00A85300"/>
    <w:rsid w:val="00A93932"/>
    <w:rsid w:val="00AF1E4A"/>
    <w:rsid w:val="00AF5662"/>
    <w:rsid w:val="00B14648"/>
    <w:rsid w:val="00B35B17"/>
    <w:rsid w:val="00B41749"/>
    <w:rsid w:val="00B60F38"/>
    <w:rsid w:val="00B72E9A"/>
    <w:rsid w:val="00BC5E1C"/>
    <w:rsid w:val="00BC5F35"/>
    <w:rsid w:val="00BD6725"/>
    <w:rsid w:val="00C26D32"/>
    <w:rsid w:val="00C44426"/>
    <w:rsid w:val="00C446E3"/>
    <w:rsid w:val="00C63D98"/>
    <w:rsid w:val="00C64D17"/>
    <w:rsid w:val="00CB298B"/>
    <w:rsid w:val="00CE4AE0"/>
    <w:rsid w:val="00D0592C"/>
    <w:rsid w:val="00D304DB"/>
    <w:rsid w:val="00D4784E"/>
    <w:rsid w:val="00D52F5E"/>
    <w:rsid w:val="00D53190"/>
    <w:rsid w:val="00D6512E"/>
    <w:rsid w:val="00DD0D6B"/>
    <w:rsid w:val="00E14391"/>
    <w:rsid w:val="00E451A6"/>
    <w:rsid w:val="00E64207"/>
    <w:rsid w:val="00E65955"/>
    <w:rsid w:val="00E749D1"/>
    <w:rsid w:val="00E91346"/>
    <w:rsid w:val="00EA5719"/>
    <w:rsid w:val="00F12034"/>
    <w:rsid w:val="00F30536"/>
    <w:rsid w:val="00F35637"/>
    <w:rsid w:val="00F41E87"/>
    <w:rsid w:val="00F97D0E"/>
    <w:rsid w:val="00FF3BE2"/>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19115F"/>
  <w15:docId w15:val="{A90D05B4-7553-4D8D-88BE-5971D5DCD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0592C"/>
    <w:rPr>
      <w:sz w:val="24"/>
      <w:szCs w:val="24"/>
      <w:lang w:val="de-DE" w:eastAsia="de-DE"/>
    </w:rPr>
  </w:style>
  <w:style w:type="paragraph" w:styleId="berschrift1">
    <w:name w:val="heading 1"/>
    <w:basedOn w:val="Standard"/>
    <w:next w:val="Standard"/>
    <w:link w:val="berschrift1Zchn"/>
    <w:qFormat/>
    <w:rsid w:val="00BC5F35"/>
    <w:pPr>
      <w:keepNext/>
      <w:numPr>
        <w:numId w:val="5"/>
      </w:numPr>
      <w:tabs>
        <w:tab w:val="left" w:pos="2700"/>
        <w:tab w:val="right" w:pos="3600"/>
        <w:tab w:val="left" w:pos="6120"/>
        <w:tab w:val="right" w:pos="7020"/>
      </w:tabs>
      <w:outlineLvl w:val="0"/>
    </w:pPr>
    <w:rPr>
      <w:rFonts w:ascii="Verdana" w:hAnsi="Verdana" w:cs="Arial"/>
      <w:b/>
      <w:bCs/>
    </w:rPr>
  </w:style>
  <w:style w:type="paragraph" w:styleId="berschrift2">
    <w:name w:val="heading 2"/>
    <w:basedOn w:val="Standard"/>
    <w:next w:val="Standard"/>
    <w:link w:val="berschrift2Zchn"/>
    <w:uiPriority w:val="9"/>
    <w:semiHidden/>
    <w:unhideWhenUsed/>
    <w:qFormat/>
    <w:rsid w:val="00C44426"/>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800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8C4637"/>
    <w:pPr>
      <w:tabs>
        <w:tab w:val="center" w:pos="4536"/>
        <w:tab w:val="right" w:pos="9072"/>
      </w:tabs>
    </w:pPr>
  </w:style>
  <w:style w:type="paragraph" w:styleId="Fuzeile">
    <w:name w:val="footer"/>
    <w:basedOn w:val="Standard"/>
    <w:rsid w:val="008C4637"/>
    <w:pPr>
      <w:tabs>
        <w:tab w:val="center" w:pos="4536"/>
        <w:tab w:val="right" w:pos="9072"/>
      </w:tabs>
    </w:pPr>
  </w:style>
  <w:style w:type="paragraph" w:styleId="Sprechblasentext">
    <w:name w:val="Balloon Text"/>
    <w:basedOn w:val="Standard"/>
    <w:semiHidden/>
    <w:rsid w:val="00082A70"/>
    <w:rPr>
      <w:rFonts w:ascii="Tahoma" w:hAnsi="Tahoma" w:cs="Tahoma"/>
      <w:sz w:val="16"/>
      <w:szCs w:val="16"/>
    </w:rPr>
  </w:style>
  <w:style w:type="paragraph" w:customStyle="1" w:styleId="90Adresse1116ptberarbeitung2011Titel">
    <w:name w:val="90_Adresse_11/16pt (Überarbeitung_2011:Titel)"/>
    <w:basedOn w:val="Standard"/>
    <w:uiPriority w:val="99"/>
    <w:rsid w:val="00FF3BE2"/>
    <w:pPr>
      <w:autoSpaceDE w:val="0"/>
      <w:autoSpaceDN w:val="0"/>
      <w:adjustRightInd w:val="0"/>
      <w:spacing w:line="320" w:lineRule="atLeast"/>
      <w:textAlignment w:val="center"/>
    </w:pPr>
    <w:rPr>
      <w:rFonts w:ascii="STEInfoText-Bold" w:hAnsi="STEInfoText-Bold" w:cs="STEInfoText-Bold"/>
      <w:b/>
      <w:bCs/>
      <w:color w:val="FFFFFF"/>
      <w:sz w:val="22"/>
      <w:szCs w:val="22"/>
      <w:lang w:eastAsia="de-CH"/>
    </w:rPr>
  </w:style>
  <w:style w:type="character" w:styleId="Platzhaltertext">
    <w:name w:val="Placeholder Text"/>
    <w:uiPriority w:val="99"/>
    <w:semiHidden/>
    <w:rsid w:val="00554C70"/>
    <w:rPr>
      <w:color w:val="808080"/>
    </w:rPr>
  </w:style>
  <w:style w:type="paragraph" w:styleId="Listenabsatz">
    <w:name w:val="List Paragraph"/>
    <w:basedOn w:val="Standard"/>
    <w:uiPriority w:val="34"/>
    <w:qFormat/>
    <w:rsid w:val="005F58B7"/>
    <w:pPr>
      <w:ind w:left="720"/>
      <w:contextualSpacing/>
    </w:pPr>
  </w:style>
  <w:style w:type="character" w:customStyle="1" w:styleId="berschrift1Zchn">
    <w:name w:val="Überschrift 1 Zchn"/>
    <w:basedOn w:val="Absatz-Standardschriftart"/>
    <w:link w:val="berschrift1"/>
    <w:rsid w:val="00BC5F35"/>
    <w:rPr>
      <w:rFonts w:ascii="Verdana" w:hAnsi="Verdana" w:cs="Arial"/>
      <w:b/>
      <w:bCs/>
      <w:sz w:val="24"/>
      <w:szCs w:val="24"/>
      <w:lang w:val="de-DE" w:eastAsia="de-DE"/>
    </w:rPr>
  </w:style>
  <w:style w:type="character" w:customStyle="1" w:styleId="berschrift2Zchn">
    <w:name w:val="Überschrift 2 Zchn"/>
    <w:basedOn w:val="Absatz-Standardschriftart"/>
    <w:link w:val="berschrift2"/>
    <w:uiPriority w:val="9"/>
    <w:semiHidden/>
    <w:rsid w:val="00C44426"/>
    <w:rPr>
      <w:rFonts w:asciiTheme="majorHAnsi" w:eastAsiaTheme="majorEastAsia" w:hAnsiTheme="majorHAnsi" w:cstheme="majorBidi"/>
      <w:color w:val="365F91" w:themeColor="accent1" w:themeShade="BF"/>
      <w:sz w:val="26"/>
      <w:szCs w:val="26"/>
      <w:lang w:val="de-DE" w:eastAsia="de-DE"/>
    </w:rPr>
  </w:style>
  <w:style w:type="character" w:styleId="Hyperlink">
    <w:name w:val="Hyperlink"/>
    <w:basedOn w:val="Absatz-Standardschriftart"/>
    <w:uiPriority w:val="99"/>
    <w:unhideWhenUsed/>
    <w:rsid w:val="0058190A"/>
    <w:rPr>
      <w:color w:val="0000FF" w:themeColor="hyperlink"/>
      <w:u w:val="single"/>
    </w:rPr>
  </w:style>
  <w:style w:type="character" w:styleId="NichtaufgelsteErwhnung">
    <w:name w:val="Unresolved Mention"/>
    <w:basedOn w:val="Absatz-Standardschriftart"/>
    <w:uiPriority w:val="99"/>
    <w:semiHidden/>
    <w:unhideWhenUsed/>
    <w:rsid w:val="0058190A"/>
    <w:rPr>
      <w:color w:val="605E5C"/>
      <w:shd w:val="clear" w:color="auto" w:fill="E1DFDD"/>
    </w:rPr>
  </w:style>
  <w:style w:type="paragraph" w:customStyle="1" w:styleId="Pressetext">
    <w:name w:val="Pressetext"/>
    <w:rsid w:val="00D0592C"/>
    <w:pPr>
      <w:spacing w:after="200" w:line="288" w:lineRule="auto"/>
    </w:pPr>
    <w:rPr>
      <w:rFonts w:ascii="Arial" w:hAnsi="Arial" w:cs="Arial"/>
      <w:color w:val="444444"/>
      <w:szCs w:val="15"/>
      <w:lang w:val="de-DE" w:eastAsia="de-DE"/>
    </w:rPr>
  </w:style>
  <w:style w:type="paragraph" w:styleId="StandardWeb">
    <w:name w:val="Normal (Web)"/>
    <w:basedOn w:val="Standard"/>
    <w:uiPriority w:val="99"/>
    <w:semiHidden/>
    <w:unhideWhenUsed/>
    <w:rsid w:val="00862068"/>
    <w:pPr>
      <w:spacing w:before="100" w:beforeAutospacing="1" w:after="100" w:afterAutospacing="1"/>
    </w:pPr>
    <w:rPr>
      <w:lang w:val="de-CH" w:eastAsia="de-CH"/>
    </w:rPr>
  </w:style>
  <w:style w:type="character" w:styleId="Kommentarzeichen">
    <w:name w:val="annotation reference"/>
    <w:basedOn w:val="Absatz-Standardschriftart"/>
    <w:uiPriority w:val="99"/>
    <w:semiHidden/>
    <w:unhideWhenUsed/>
    <w:rsid w:val="001D68C0"/>
    <w:rPr>
      <w:sz w:val="16"/>
      <w:szCs w:val="16"/>
    </w:rPr>
  </w:style>
  <w:style w:type="paragraph" w:styleId="Kommentartext">
    <w:name w:val="annotation text"/>
    <w:basedOn w:val="Standard"/>
    <w:link w:val="KommentartextZchn"/>
    <w:uiPriority w:val="99"/>
    <w:unhideWhenUsed/>
    <w:rsid w:val="001D68C0"/>
    <w:rPr>
      <w:sz w:val="20"/>
      <w:szCs w:val="20"/>
    </w:rPr>
  </w:style>
  <w:style w:type="character" w:customStyle="1" w:styleId="KommentartextZchn">
    <w:name w:val="Kommentartext Zchn"/>
    <w:basedOn w:val="Absatz-Standardschriftart"/>
    <w:link w:val="Kommentartext"/>
    <w:uiPriority w:val="99"/>
    <w:rsid w:val="001D68C0"/>
    <w:rPr>
      <w:lang w:val="de-DE" w:eastAsia="de-DE"/>
    </w:rPr>
  </w:style>
  <w:style w:type="paragraph" w:styleId="Kommentarthema">
    <w:name w:val="annotation subject"/>
    <w:basedOn w:val="Kommentartext"/>
    <w:next w:val="Kommentartext"/>
    <w:link w:val="KommentarthemaZchn"/>
    <w:uiPriority w:val="99"/>
    <w:semiHidden/>
    <w:unhideWhenUsed/>
    <w:rsid w:val="001D68C0"/>
    <w:rPr>
      <w:b/>
      <w:bCs/>
    </w:rPr>
  </w:style>
  <w:style w:type="character" w:customStyle="1" w:styleId="KommentarthemaZchn">
    <w:name w:val="Kommentarthema Zchn"/>
    <w:basedOn w:val="KommentartextZchn"/>
    <w:link w:val="Kommentarthema"/>
    <w:uiPriority w:val="99"/>
    <w:semiHidden/>
    <w:rsid w:val="001D68C0"/>
    <w:rPr>
      <w:b/>
      <w:bCs/>
      <w:lang w:val="de-DE" w:eastAsia="de-DE"/>
    </w:rPr>
  </w:style>
  <w:style w:type="character" w:styleId="BesuchterLink">
    <w:name w:val="FollowedHyperlink"/>
    <w:basedOn w:val="Absatz-Standardschriftart"/>
    <w:uiPriority w:val="99"/>
    <w:semiHidden/>
    <w:unhideWhenUsed/>
    <w:rsid w:val="00F3053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916332">
      <w:bodyDiv w:val="1"/>
      <w:marLeft w:val="0"/>
      <w:marRight w:val="0"/>
      <w:marTop w:val="0"/>
      <w:marBottom w:val="0"/>
      <w:divBdr>
        <w:top w:val="none" w:sz="0" w:space="0" w:color="auto"/>
        <w:left w:val="none" w:sz="0" w:space="0" w:color="auto"/>
        <w:bottom w:val="none" w:sz="0" w:space="0" w:color="auto"/>
        <w:right w:val="none" w:sz="0" w:space="0" w:color="auto"/>
      </w:divBdr>
    </w:div>
    <w:div w:id="252052449">
      <w:bodyDiv w:val="1"/>
      <w:marLeft w:val="0"/>
      <w:marRight w:val="0"/>
      <w:marTop w:val="0"/>
      <w:marBottom w:val="0"/>
      <w:divBdr>
        <w:top w:val="none" w:sz="0" w:space="0" w:color="auto"/>
        <w:left w:val="none" w:sz="0" w:space="0" w:color="auto"/>
        <w:bottom w:val="none" w:sz="0" w:space="0" w:color="auto"/>
        <w:right w:val="none" w:sz="0" w:space="0" w:color="auto"/>
      </w:divBdr>
    </w:div>
    <w:div w:id="425464847">
      <w:bodyDiv w:val="1"/>
      <w:marLeft w:val="0"/>
      <w:marRight w:val="0"/>
      <w:marTop w:val="0"/>
      <w:marBottom w:val="0"/>
      <w:divBdr>
        <w:top w:val="none" w:sz="0" w:space="0" w:color="auto"/>
        <w:left w:val="none" w:sz="0" w:space="0" w:color="auto"/>
        <w:bottom w:val="none" w:sz="0" w:space="0" w:color="auto"/>
        <w:right w:val="none" w:sz="0" w:space="0" w:color="auto"/>
      </w:divBdr>
    </w:div>
    <w:div w:id="488519452">
      <w:bodyDiv w:val="1"/>
      <w:marLeft w:val="0"/>
      <w:marRight w:val="0"/>
      <w:marTop w:val="0"/>
      <w:marBottom w:val="0"/>
      <w:divBdr>
        <w:top w:val="none" w:sz="0" w:space="0" w:color="auto"/>
        <w:left w:val="none" w:sz="0" w:space="0" w:color="auto"/>
        <w:bottom w:val="none" w:sz="0" w:space="0" w:color="auto"/>
        <w:right w:val="none" w:sz="0" w:space="0" w:color="auto"/>
      </w:divBdr>
    </w:div>
    <w:div w:id="508525124">
      <w:bodyDiv w:val="1"/>
      <w:marLeft w:val="0"/>
      <w:marRight w:val="0"/>
      <w:marTop w:val="0"/>
      <w:marBottom w:val="0"/>
      <w:divBdr>
        <w:top w:val="none" w:sz="0" w:space="0" w:color="auto"/>
        <w:left w:val="none" w:sz="0" w:space="0" w:color="auto"/>
        <w:bottom w:val="none" w:sz="0" w:space="0" w:color="auto"/>
        <w:right w:val="none" w:sz="0" w:space="0" w:color="auto"/>
      </w:divBdr>
    </w:div>
    <w:div w:id="691422879">
      <w:bodyDiv w:val="1"/>
      <w:marLeft w:val="0"/>
      <w:marRight w:val="0"/>
      <w:marTop w:val="0"/>
      <w:marBottom w:val="0"/>
      <w:divBdr>
        <w:top w:val="none" w:sz="0" w:space="0" w:color="auto"/>
        <w:left w:val="none" w:sz="0" w:space="0" w:color="auto"/>
        <w:bottom w:val="none" w:sz="0" w:space="0" w:color="auto"/>
        <w:right w:val="none" w:sz="0" w:space="0" w:color="auto"/>
      </w:divBdr>
    </w:div>
    <w:div w:id="919169448">
      <w:bodyDiv w:val="1"/>
      <w:marLeft w:val="0"/>
      <w:marRight w:val="0"/>
      <w:marTop w:val="0"/>
      <w:marBottom w:val="0"/>
      <w:divBdr>
        <w:top w:val="none" w:sz="0" w:space="0" w:color="auto"/>
        <w:left w:val="none" w:sz="0" w:space="0" w:color="auto"/>
        <w:bottom w:val="none" w:sz="0" w:space="0" w:color="auto"/>
        <w:right w:val="none" w:sz="0" w:space="0" w:color="auto"/>
      </w:divBdr>
    </w:div>
    <w:div w:id="1124039881">
      <w:bodyDiv w:val="1"/>
      <w:marLeft w:val="0"/>
      <w:marRight w:val="0"/>
      <w:marTop w:val="0"/>
      <w:marBottom w:val="0"/>
      <w:divBdr>
        <w:top w:val="none" w:sz="0" w:space="0" w:color="auto"/>
        <w:left w:val="none" w:sz="0" w:space="0" w:color="auto"/>
        <w:bottom w:val="none" w:sz="0" w:space="0" w:color="auto"/>
        <w:right w:val="none" w:sz="0" w:space="0" w:color="auto"/>
      </w:divBdr>
    </w:div>
    <w:div w:id="1364525975">
      <w:bodyDiv w:val="1"/>
      <w:marLeft w:val="0"/>
      <w:marRight w:val="0"/>
      <w:marTop w:val="0"/>
      <w:marBottom w:val="0"/>
      <w:divBdr>
        <w:top w:val="none" w:sz="0" w:space="0" w:color="auto"/>
        <w:left w:val="none" w:sz="0" w:space="0" w:color="auto"/>
        <w:bottom w:val="none" w:sz="0" w:space="0" w:color="auto"/>
        <w:right w:val="none" w:sz="0" w:space="0" w:color="auto"/>
      </w:divBdr>
    </w:div>
    <w:div w:id="1511989781">
      <w:bodyDiv w:val="1"/>
      <w:marLeft w:val="0"/>
      <w:marRight w:val="0"/>
      <w:marTop w:val="0"/>
      <w:marBottom w:val="0"/>
      <w:divBdr>
        <w:top w:val="none" w:sz="0" w:space="0" w:color="auto"/>
        <w:left w:val="none" w:sz="0" w:space="0" w:color="auto"/>
        <w:bottom w:val="none" w:sz="0" w:space="0" w:color="auto"/>
        <w:right w:val="none" w:sz="0" w:space="0" w:color="auto"/>
      </w:divBdr>
    </w:div>
    <w:div w:id="1609242287">
      <w:bodyDiv w:val="1"/>
      <w:marLeft w:val="0"/>
      <w:marRight w:val="0"/>
      <w:marTop w:val="0"/>
      <w:marBottom w:val="0"/>
      <w:divBdr>
        <w:top w:val="none" w:sz="0" w:space="0" w:color="auto"/>
        <w:left w:val="none" w:sz="0" w:space="0" w:color="auto"/>
        <w:bottom w:val="none" w:sz="0" w:space="0" w:color="auto"/>
        <w:right w:val="none" w:sz="0" w:space="0" w:color="auto"/>
      </w:divBdr>
    </w:div>
    <w:div w:id="2100523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iebel-eltron.ch/f&#246;rderung" TargetMode="External"/><Relationship Id="rId13" Type="http://schemas.openxmlformats.org/officeDocument/2006/relationships/hyperlink" Target="http://www.stiebel-eltron.ch/offre-service" TargetMode="External"/><Relationship Id="rId18"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image" Target="media/image7.jpeg"/><Relationship Id="rId7" Type="http://schemas.openxmlformats.org/officeDocument/2006/relationships/endnotes" Target="endnotes.xml"/><Relationship Id="rId12" Type="http://schemas.openxmlformats.org/officeDocument/2006/relationships/hyperlink" Target="http://www.stiebel-eltron.ch/fluides-frigorigenes%20" TargetMode="Externa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iebel-eltron.ch/refroidir"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hyperlink" Target="http://www.stiebel-eltron.ch/bruit" TargetMode="External"/><Relationship Id="rId19"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hyperlink" Target="http://www.stiebel-eltron.ch/fr/page-d-accueil/produits-et-solutions/energies_renouvelables/pompe_a_chaleur.html" TargetMode="External"/><Relationship Id="rId14" Type="http://schemas.openxmlformats.org/officeDocument/2006/relationships/header" Target="header1.xml"/><Relationship Id="rId22" Type="http://schemas.openxmlformats.org/officeDocument/2006/relationships/image" Target="media/image8.jpeg"/></Relationships>
</file>

<file path=word/_rels/footer1.xml.rels><?xml version="1.0" encoding="UTF-8" standalone="yes"?>
<Relationships xmlns="http://schemas.openxmlformats.org/package/2006/relationships"><Relationship Id="rId1" Type="http://schemas.openxmlformats.org/officeDocument/2006/relationships/hyperlink" Target="http://www.stiebel-eltron.ch"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10B1FB-292C-4B1A-8FF7-F78EC3F66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1346</Words>
  <Characters>8087</Characters>
  <Application>Microsoft Office Word</Application>
  <DocSecurity>0</DocSecurity>
  <Lines>67</Lines>
  <Paragraphs>18</Paragraphs>
  <ScaleCrop>false</ScaleCrop>
  <HeadingPairs>
    <vt:vector size="2" baseType="variant">
      <vt:variant>
        <vt:lpstr>Titel</vt:lpstr>
      </vt:variant>
      <vt:variant>
        <vt:i4>1</vt:i4>
      </vt:variant>
    </vt:vector>
  </HeadingPairs>
  <TitlesOfParts>
    <vt:vector size="1" baseType="lpstr">
      <vt:lpstr>26</vt:lpstr>
    </vt:vector>
  </TitlesOfParts>
  <Company>Husqvarna AB</Company>
  <LinksUpToDate>false</LinksUpToDate>
  <CharactersWithSpaces>9415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26</dc:title>
  <dc:creator>Laube, Sibylle</dc:creator>
  <cp:keywords>, docId:E0DACD5082A0397662E02BB3F04F5822</cp:keywords>
  <cp:lastModifiedBy>Laube, Sibylle</cp:lastModifiedBy>
  <cp:revision>11</cp:revision>
  <cp:lastPrinted>2008-01-04T13:00:00Z</cp:lastPrinted>
  <dcterms:created xsi:type="dcterms:W3CDTF">2024-03-14T12:29:00Z</dcterms:created>
  <dcterms:modified xsi:type="dcterms:W3CDTF">2024-10-11T09:53:00Z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778f0de-7455-48b1-94b1-e40d100647ac_Enabled">
    <vt:lpwstr>true</vt:lpwstr>
  </property>
  <property fmtid="{D5CDD505-2E9C-101B-9397-08002B2CF9AE}" pid="3" name="MSIP_Label_a778f0de-7455-48b1-94b1-e40d100647ac_SetDate">
    <vt:lpwstr>2023-08-25T06:27:45Z</vt:lpwstr>
  </property>
  <property fmtid="{D5CDD505-2E9C-101B-9397-08002B2CF9AE}" pid="4" name="MSIP_Label_a778f0de-7455-48b1-94b1-e40d100647ac_Method">
    <vt:lpwstr>Standard</vt:lpwstr>
  </property>
  <property fmtid="{D5CDD505-2E9C-101B-9397-08002B2CF9AE}" pid="5" name="MSIP_Label_a778f0de-7455-48b1-94b1-e40d100647ac_Name">
    <vt:lpwstr>Internal - All company</vt:lpwstr>
  </property>
  <property fmtid="{D5CDD505-2E9C-101B-9397-08002B2CF9AE}" pid="6" name="MSIP_Label_a778f0de-7455-48b1-94b1-e40d100647ac_SiteId">
    <vt:lpwstr>420c935a-f900-4995-aeb1-9af57e8e12fc</vt:lpwstr>
  </property>
  <property fmtid="{D5CDD505-2E9C-101B-9397-08002B2CF9AE}" pid="7" name="MSIP_Label_a778f0de-7455-48b1-94b1-e40d100647ac_ActionId">
    <vt:lpwstr>8485a77b-fe04-4eb5-b7f0-bac27c736865</vt:lpwstr>
  </property>
  <property fmtid="{D5CDD505-2E9C-101B-9397-08002B2CF9AE}" pid="8" name="MSIP_Label_a778f0de-7455-48b1-94b1-e40d100647ac_ContentBits">
    <vt:lpwstr>0</vt:lpwstr>
  </property>
</Properties>
</file>