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544" w:rsidRPr="007F44AE" w:rsidRDefault="003333C3" w:rsidP="001A4504">
      <w:pPr>
        <w:tabs>
          <w:tab w:val="left" w:pos="5040"/>
        </w:tabs>
        <w:rPr>
          <w:rFonts w:ascii="STE Info Office" w:hAnsi="STE Info Office" w:cs="Arial"/>
          <w:color w:val="C00000"/>
          <w:sz w:val="30"/>
          <w:szCs w:val="30"/>
        </w:rPr>
      </w:pPr>
      <w:r>
        <w:rPr>
          <w:rFonts w:ascii="STE Info Office" w:hAnsi="STE Info Office"/>
          <w:color w:val="C00000"/>
          <w:sz w:val="30"/>
          <w:szCs w:val="30"/>
        </w:rPr>
        <w:t>Comunicato stampa</w:t>
      </w:r>
    </w:p>
    <w:p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60"/>
        <w:gridCol w:w="3118"/>
        <w:gridCol w:w="284"/>
        <w:gridCol w:w="1275"/>
        <w:gridCol w:w="3303"/>
      </w:tblGrid>
      <w:tr w:rsidR="003333C3" w:rsidRPr="007F44AE" w:rsidTr="0058371D">
        <w:trPr>
          <w:trHeight w:val="113"/>
        </w:trPr>
        <w:tc>
          <w:tcPr>
            <w:tcW w:w="1560" w:type="dxa"/>
            <w:tcBorders>
              <w:top w:val="single" w:sz="4" w:space="0" w:color="C00000"/>
              <w:bottom w:val="nil"/>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rsidR="003333C3" w:rsidRPr="007F44AE" w:rsidRDefault="003333C3" w:rsidP="003333C3">
            <w:pPr>
              <w:tabs>
                <w:tab w:val="left" w:pos="5954"/>
              </w:tabs>
              <w:rPr>
                <w:rFonts w:ascii="STE Info Office" w:hAnsi="STE Info Office" w:cs="Arial"/>
                <w:sz w:val="4"/>
                <w:szCs w:val="4"/>
                <w:lang w:val="de-CH"/>
              </w:rPr>
            </w:pPr>
          </w:p>
        </w:tc>
      </w:tr>
      <w:tr w:rsidR="00645A2F" w:rsidRPr="007F44AE" w:rsidTr="0058371D">
        <w:tc>
          <w:tcPr>
            <w:tcW w:w="1560" w:type="dxa"/>
            <w:tcBorders>
              <w:top w:val="nil"/>
              <w:bottom w:val="nil"/>
            </w:tcBorders>
            <w:shd w:val="clear" w:color="auto" w:fill="auto"/>
          </w:tcPr>
          <w:p w:rsidR="00645A2F" w:rsidRPr="007F44AE" w:rsidRDefault="00E35017" w:rsidP="00283D61">
            <w:pPr>
              <w:tabs>
                <w:tab w:val="left" w:pos="5954"/>
              </w:tabs>
              <w:spacing w:before="40" w:after="40"/>
              <w:rPr>
                <w:rFonts w:ascii="STE Info Office" w:hAnsi="STE Info Office" w:cs="Arial"/>
                <w:b/>
                <w:shadow/>
                <w:sz w:val="18"/>
                <w:szCs w:val="18"/>
              </w:rPr>
            </w:pPr>
            <w:r>
              <w:rPr>
                <w:rFonts w:ascii="STE Info Office" w:hAnsi="STE Info Office"/>
                <w:b/>
                <w:sz w:val="18"/>
                <w:szCs w:val="18"/>
              </w:rPr>
              <w:t>Riferimento</w:t>
            </w:r>
          </w:p>
        </w:tc>
        <w:tc>
          <w:tcPr>
            <w:tcW w:w="3118" w:type="dxa"/>
            <w:tcBorders>
              <w:top w:val="nil"/>
              <w:bottom w:val="nil"/>
            </w:tcBorders>
            <w:shd w:val="clear" w:color="auto" w:fill="auto"/>
          </w:tcPr>
          <w:p w:rsidR="00645A2F" w:rsidRPr="007F44AE" w:rsidRDefault="00C0238E" w:rsidP="003333C3">
            <w:pPr>
              <w:tabs>
                <w:tab w:val="left" w:pos="5954"/>
              </w:tabs>
              <w:spacing w:before="40" w:after="40"/>
              <w:rPr>
                <w:rFonts w:ascii="STE Info Office" w:hAnsi="STE Info Office" w:cs="Arial"/>
                <w:sz w:val="18"/>
                <w:szCs w:val="18"/>
              </w:rPr>
            </w:pPr>
            <w:r>
              <w:rPr>
                <w:rFonts w:ascii="STE Info Office" w:hAnsi="STE Info Office"/>
                <w:sz w:val="18"/>
                <w:szCs w:val="18"/>
              </w:rPr>
              <w:t>STIEBEL ELTRON</w:t>
            </w:r>
          </w:p>
        </w:tc>
        <w:tc>
          <w:tcPr>
            <w:tcW w:w="284" w:type="dxa"/>
            <w:tcBorders>
              <w:top w:val="nil"/>
              <w:bottom w:val="nil"/>
            </w:tcBorders>
            <w:shd w:val="clear" w:color="auto" w:fill="auto"/>
          </w:tcPr>
          <w:p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rsidR="00645A2F" w:rsidRPr="007F44AE" w:rsidRDefault="00645A2F" w:rsidP="00283D61">
            <w:pPr>
              <w:tabs>
                <w:tab w:val="left" w:pos="5954"/>
              </w:tabs>
              <w:spacing w:before="40" w:after="40"/>
              <w:rPr>
                <w:rFonts w:ascii="STE Info Office" w:hAnsi="STE Info Office" w:cs="Arial"/>
                <w:b/>
                <w:shadow/>
                <w:sz w:val="18"/>
                <w:szCs w:val="18"/>
              </w:rPr>
            </w:pPr>
            <w:r>
              <w:rPr>
                <w:rFonts w:ascii="STE Info Office" w:hAnsi="STE Info Office"/>
                <w:b/>
                <w:sz w:val="18"/>
                <w:szCs w:val="18"/>
              </w:rPr>
              <w:t>Data</w:t>
            </w:r>
          </w:p>
        </w:tc>
        <w:tc>
          <w:tcPr>
            <w:tcW w:w="3303" w:type="dxa"/>
            <w:tcBorders>
              <w:top w:val="nil"/>
              <w:bottom w:val="nil"/>
            </w:tcBorders>
            <w:shd w:val="clear" w:color="auto" w:fill="auto"/>
          </w:tcPr>
          <w:p w:rsidR="00645A2F" w:rsidRPr="007F44AE" w:rsidRDefault="00645A2F" w:rsidP="00F85335">
            <w:pPr>
              <w:tabs>
                <w:tab w:val="left" w:pos="5954"/>
              </w:tabs>
              <w:spacing w:before="40" w:after="40"/>
              <w:rPr>
                <w:rFonts w:ascii="STE Info Office" w:hAnsi="STE Info Office" w:cs="Arial"/>
                <w:sz w:val="18"/>
                <w:szCs w:val="18"/>
              </w:rPr>
            </w:pPr>
            <w:r w:rsidRPr="007F44AE">
              <w:rPr>
                <w:rFonts w:ascii="STE Info Office" w:hAnsi="STE Info Office" w:cs="Arial"/>
                <w:sz w:val="18"/>
                <w:szCs w:val="18"/>
              </w:rPr>
              <w:fldChar w:fldCharType="begin"/>
            </w:r>
            <w:r w:rsidRPr="007F44AE">
              <w:rPr>
                <w:rFonts w:ascii="STE Info Office" w:hAnsi="STE Info Office" w:cs="Arial"/>
                <w:sz w:val="18"/>
                <w:szCs w:val="18"/>
              </w:rPr>
              <w:instrText xml:space="preserve"> TIME \@ "dddd d MMMM yyyy HH:mm:ss" </w:instrText>
            </w:r>
            <w:r w:rsidRPr="007F44AE">
              <w:rPr>
                <w:rFonts w:ascii="STE Info Office" w:hAnsi="STE Info Office" w:cs="Arial"/>
                <w:sz w:val="18"/>
                <w:szCs w:val="18"/>
              </w:rPr>
              <w:fldChar w:fldCharType="separate"/>
            </w:r>
            <w:r w:rsidR="00F85335">
              <w:rPr>
                <w:rFonts w:ascii="STE Info Office" w:hAnsi="STE Info Office" w:cs="Arial"/>
                <w:noProof/>
                <w:sz w:val="18"/>
                <w:szCs w:val="18"/>
              </w:rPr>
              <w:t xml:space="preserve">giovedì 29 giugno 2017 </w:t>
            </w:r>
            <w:r w:rsidRPr="007F44AE">
              <w:rPr>
                <w:rFonts w:ascii="STE Info Office" w:hAnsi="STE Info Office" w:cs="Arial"/>
                <w:sz w:val="18"/>
                <w:szCs w:val="18"/>
                <w:lang w:val="de-CH"/>
              </w:rPr>
              <w:fldChar w:fldCharType="end"/>
            </w:r>
          </w:p>
        </w:tc>
      </w:tr>
      <w:tr w:rsidR="00645A2F" w:rsidRPr="007F44AE" w:rsidTr="0058371D">
        <w:tc>
          <w:tcPr>
            <w:tcW w:w="1560" w:type="dxa"/>
            <w:tcBorders>
              <w:top w:val="nil"/>
              <w:bottom w:val="nil"/>
            </w:tcBorders>
            <w:shd w:val="clear" w:color="auto" w:fill="auto"/>
          </w:tcPr>
          <w:p w:rsidR="00645A2F" w:rsidRPr="007F44AE" w:rsidRDefault="0080200E" w:rsidP="00283D61">
            <w:pPr>
              <w:tabs>
                <w:tab w:val="left" w:pos="5954"/>
              </w:tabs>
              <w:spacing w:before="40" w:after="40"/>
              <w:rPr>
                <w:rFonts w:ascii="STE Info Office" w:hAnsi="STE Info Office" w:cs="Arial"/>
                <w:b/>
                <w:shadow/>
                <w:sz w:val="18"/>
                <w:szCs w:val="18"/>
              </w:rPr>
            </w:pPr>
            <w:r>
              <w:rPr>
                <w:rFonts w:ascii="STE Info Office" w:hAnsi="STE Info Office"/>
                <w:b/>
                <w:sz w:val="18"/>
                <w:szCs w:val="18"/>
              </w:rPr>
              <w:t>Telefono</w:t>
            </w:r>
          </w:p>
        </w:tc>
        <w:tc>
          <w:tcPr>
            <w:tcW w:w="3118" w:type="dxa"/>
            <w:tcBorders>
              <w:top w:val="nil"/>
              <w:bottom w:val="nil"/>
            </w:tcBorders>
            <w:shd w:val="clear" w:color="auto" w:fill="auto"/>
          </w:tcPr>
          <w:p w:rsidR="00645A2F" w:rsidRPr="007F44AE" w:rsidRDefault="003333C3" w:rsidP="002951CE">
            <w:pPr>
              <w:tabs>
                <w:tab w:val="left" w:pos="5954"/>
              </w:tabs>
              <w:spacing w:before="40" w:after="40"/>
              <w:rPr>
                <w:rFonts w:ascii="STE Info Office" w:hAnsi="STE Info Office" w:cs="Arial"/>
                <w:sz w:val="18"/>
                <w:szCs w:val="18"/>
              </w:rPr>
            </w:pPr>
            <w:r>
              <w:rPr>
                <w:rFonts w:ascii="STE Info Office" w:hAnsi="STE Info Office"/>
                <w:sz w:val="18"/>
                <w:szCs w:val="18"/>
              </w:rPr>
              <w:t>056 464 05 00</w:t>
            </w:r>
          </w:p>
        </w:tc>
        <w:tc>
          <w:tcPr>
            <w:tcW w:w="284" w:type="dxa"/>
            <w:tcBorders>
              <w:top w:val="nil"/>
              <w:bottom w:val="nil"/>
            </w:tcBorders>
            <w:shd w:val="clear" w:color="auto" w:fill="auto"/>
          </w:tcPr>
          <w:p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rsidR="00645A2F" w:rsidRPr="007F44AE" w:rsidRDefault="0080200E" w:rsidP="00283D61">
            <w:pPr>
              <w:tabs>
                <w:tab w:val="left" w:pos="5954"/>
              </w:tabs>
              <w:spacing w:before="40" w:after="40"/>
              <w:rPr>
                <w:rFonts w:ascii="STE Info Office" w:hAnsi="STE Info Office" w:cs="Arial"/>
                <w:b/>
                <w:shadow/>
                <w:sz w:val="18"/>
                <w:szCs w:val="18"/>
              </w:rPr>
            </w:pPr>
            <w:r>
              <w:rPr>
                <w:rFonts w:ascii="STE Info Office" w:hAnsi="STE Info Office"/>
                <w:b/>
                <w:sz w:val="18"/>
                <w:szCs w:val="18"/>
              </w:rPr>
              <w:t>e-mail</w:t>
            </w:r>
          </w:p>
        </w:tc>
        <w:tc>
          <w:tcPr>
            <w:tcW w:w="3303" w:type="dxa"/>
            <w:tcBorders>
              <w:top w:val="nil"/>
              <w:bottom w:val="nil"/>
            </w:tcBorders>
            <w:shd w:val="clear" w:color="auto" w:fill="auto"/>
          </w:tcPr>
          <w:p w:rsidR="00645A2F" w:rsidRPr="007F44AE" w:rsidRDefault="00C0238E" w:rsidP="00283D61">
            <w:pPr>
              <w:tabs>
                <w:tab w:val="left" w:pos="5954"/>
              </w:tabs>
              <w:spacing w:before="40" w:after="40"/>
              <w:rPr>
                <w:rFonts w:ascii="STE Info Office" w:hAnsi="STE Info Office" w:cs="Arial"/>
                <w:sz w:val="18"/>
                <w:szCs w:val="18"/>
              </w:rPr>
            </w:pPr>
            <w:r>
              <w:rPr>
                <w:rFonts w:ascii="STE Info Office" w:hAnsi="STE Info Office"/>
                <w:sz w:val="18"/>
                <w:szCs w:val="18"/>
              </w:rPr>
              <w:t>presse</w:t>
            </w:r>
            <w:r w:rsidR="00F24E2C">
              <w:rPr>
                <w:rFonts w:ascii="STE Info Office" w:hAnsi="STE Info Office"/>
                <w:sz w:val="18"/>
                <w:szCs w:val="18"/>
              </w:rPr>
              <w:t>@stiebel-eltron.ch</w:t>
            </w:r>
          </w:p>
        </w:tc>
      </w:tr>
      <w:tr w:rsidR="00645A2F" w:rsidRPr="007F44AE" w:rsidTr="0058371D">
        <w:trPr>
          <w:trHeight w:val="113"/>
        </w:trPr>
        <w:tc>
          <w:tcPr>
            <w:tcW w:w="1560" w:type="dxa"/>
            <w:tcBorders>
              <w:top w:val="nil"/>
              <w:bottom w:val="single" w:sz="4" w:space="0" w:color="C00000"/>
            </w:tcBorders>
            <w:shd w:val="clear" w:color="auto" w:fill="auto"/>
          </w:tcPr>
          <w:p w:rsidR="00645A2F" w:rsidRPr="002C7ED7" w:rsidRDefault="00645A2F" w:rsidP="00283D61">
            <w:pPr>
              <w:tabs>
                <w:tab w:val="left" w:pos="5954"/>
              </w:tabs>
              <w:rPr>
                <w:rFonts w:ascii="STE Info Office" w:hAnsi="STE Info Office" w:cs="Arial"/>
                <w:sz w:val="4"/>
                <w:szCs w:val="4"/>
              </w:rPr>
            </w:pPr>
          </w:p>
        </w:tc>
        <w:tc>
          <w:tcPr>
            <w:tcW w:w="3118" w:type="dxa"/>
            <w:tcBorders>
              <w:top w:val="nil"/>
              <w:bottom w:val="single" w:sz="4" w:space="0" w:color="C00000"/>
            </w:tcBorders>
            <w:shd w:val="clear" w:color="auto" w:fill="auto"/>
          </w:tcPr>
          <w:p w:rsidR="00645A2F" w:rsidRPr="002C7ED7" w:rsidRDefault="00645A2F" w:rsidP="00283D61">
            <w:pPr>
              <w:tabs>
                <w:tab w:val="left" w:pos="5954"/>
              </w:tabs>
              <w:rPr>
                <w:rFonts w:ascii="STE Info Office" w:hAnsi="STE Info Office" w:cs="Arial"/>
                <w:sz w:val="4"/>
                <w:szCs w:val="4"/>
              </w:rPr>
            </w:pPr>
          </w:p>
        </w:tc>
        <w:tc>
          <w:tcPr>
            <w:tcW w:w="284" w:type="dxa"/>
            <w:tcBorders>
              <w:top w:val="nil"/>
              <w:bottom w:val="single" w:sz="4" w:space="0" w:color="C00000"/>
            </w:tcBorders>
            <w:shd w:val="clear" w:color="auto" w:fill="auto"/>
          </w:tcPr>
          <w:p w:rsidR="00645A2F" w:rsidRPr="002C7ED7" w:rsidRDefault="00645A2F" w:rsidP="00283D61">
            <w:pPr>
              <w:tabs>
                <w:tab w:val="left" w:pos="5954"/>
              </w:tabs>
              <w:rPr>
                <w:rFonts w:ascii="STE Info Office" w:hAnsi="STE Info Office" w:cs="Arial"/>
                <w:sz w:val="4"/>
                <w:szCs w:val="4"/>
              </w:rPr>
            </w:pPr>
          </w:p>
        </w:tc>
        <w:tc>
          <w:tcPr>
            <w:tcW w:w="1275" w:type="dxa"/>
            <w:tcBorders>
              <w:top w:val="nil"/>
              <w:bottom w:val="single" w:sz="4" w:space="0" w:color="C00000"/>
            </w:tcBorders>
            <w:shd w:val="clear" w:color="auto" w:fill="auto"/>
          </w:tcPr>
          <w:p w:rsidR="00645A2F" w:rsidRPr="002C7ED7" w:rsidRDefault="00645A2F" w:rsidP="00283D61">
            <w:pPr>
              <w:tabs>
                <w:tab w:val="left" w:pos="5954"/>
              </w:tabs>
              <w:ind w:left="72"/>
              <w:rPr>
                <w:rFonts w:ascii="STE Info Office" w:hAnsi="STE Info Office" w:cs="Arial"/>
                <w:sz w:val="4"/>
                <w:szCs w:val="4"/>
              </w:rPr>
            </w:pPr>
          </w:p>
        </w:tc>
        <w:tc>
          <w:tcPr>
            <w:tcW w:w="3303" w:type="dxa"/>
            <w:tcBorders>
              <w:top w:val="nil"/>
              <w:bottom w:val="single" w:sz="4" w:space="0" w:color="C00000"/>
              <w:right w:val="single" w:sz="4" w:space="0" w:color="C00000"/>
            </w:tcBorders>
            <w:shd w:val="clear" w:color="auto" w:fill="auto"/>
          </w:tcPr>
          <w:p w:rsidR="00645A2F" w:rsidRPr="002C7ED7" w:rsidRDefault="00645A2F" w:rsidP="00283D61">
            <w:pPr>
              <w:tabs>
                <w:tab w:val="left" w:pos="5954"/>
              </w:tabs>
              <w:rPr>
                <w:rFonts w:ascii="STE Info Office" w:hAnsi="STE Info Office" w:cs="Arial"/>
                <w:sz w:val="4"/>
                <w:szCs w:val="4"/>
              </w:rPr>
            </w:pPr>
          </w:p>
        </w:tc>
      </w:tr>
    </w:tbl>
    <w:p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rsidR="00E3481F" w:rsidRPr="007F44AE" w:rsidRDefault="00DE38E9" w:rsidP="00773A3E">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szCs w:val="26"/>
        </w:rPr>
        <w:t>Novità – Pompa di calore aria-acqua WPL 19/24 per l’ammodernamento</w:t>
      </w:r>
    </w:p>
    <w:p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rsidR="00EF2160" w:rsidRPr="00FF54FB" w:rsidRDefault="00DE38E9" w:rsidP="00EF2160">
      <w:pPr>
        <w:spacing w:line="300" w:lineRule="atLeast"/>
        <w:ind w:right="83"/>
        <w:rPr>
          <w:rFonts w:ascii="STE Info Office" w:hAnsi="STE Info Office" w:cs="Arial"/>
          <w:i/>
          <w:sz w:val="22"/>
          <w:szCs w:val="22"/>
        </w:rPr>
      </w:pPr>
      <w:r>
        <w:rPr>
          <w:rFonts w:ascii="STE Info Office" w:hAnsi="STE Info Office"/>
          <w:i/>
          <w:sz w:val="22"/>
          <w:szCs w:val="22"/>
        </w:rPr>
        <w:t>Tecnologia inverter anche per installazione all’interno</w:t>
      </w:r>
    </w:p>
    <w:p w:rsidR="00606DB1" w:rsidRDefault="00606DB1" w:rsidP="00606DB1">
      <w:pPr>
        <w:tabs>
          <w:tab w:val="left" w:pos="1800"/>
          <w:tab w:val="left" w:pos="3720"/>
          <w:tab w:val="left" w:pos="5400"/>
          <w:tab w:val="left" w:pos="7080"/>
        </w:tabs>
        <w:rPr>
          <w:rFonts w:ascii="STE Info Office" w:hAnsi="STE Info Office" w:cs="Arial"/>
          <w:sz w:val="22"/>
          <w:szCs w:val="22"/>
        </w:rPr>
      </w:pPr>
    </w:p>
    <w:p w:rsidR="00590B1D" w:rsidRDefault="00590B1D" w:rsidP="00606DB1">
      <w:pPr>
        <w:tabs>
          <w:tab w:val="left" w:pos="1800"/>
          <w:tab w:val="left" w:pos="3720"/>
          <w:tab w:val="left" w:pos="5400"/>
          <w:tab w:val="left" w:pos="7080"/>
        </w:tabs>
        <w:rPr>
          <w:rFonts w:ascii="STE Info Office" w:hAnsi="STE Info Office" w:cs="Arial"/>
          <w:b/>
          <w:color w:val="7F7F7F"/>
          <w:sz w:val="22"/>
          <w:szCs w:val="22"/>
        </w:rPr>
      </w:pPr>
      <w:bookmarkStart w:id="0" w:name="_GoBack"/>
      <w:bookmarkEnd w:id="0"/>
    </w:p>
    <w:p w:rsidR="009E089A" w:rsidRPr="007F44AE" w:rsidRDefault="00186F63" w:rsidP="009E089A">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Pompe di calore – il sistema di riscaldamento che ha futuro</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9E089A" w:rsidRPr="007F44AE" w:rsidTr="00340042">
        <w:trPr>
          <w:trHeight w:val="113"/>
        </w:trPr>
        <w:tc>
          <w:tcPr>
            <w:tcW w:w="1800" w:type="dxa"/>
            <w:shd w:val="clear" w:color="auto" w:fill="auto"/>
          </w:tcPr>
          <w:p w:rsidR="009E089A" w:rsidRPr="002C7ED7" w:rsidRDefault="009E089A" w:rsidP="00340042">
            <w:pPr>
              <w:tabs>
                <w:tab w:val="left" w:pos="5954"/>
              </w:tabs>
              <w:rPr>
                <w:rFonts w:ascii="STE Info Office" w:hAnsi="STE Info Office" w:cs="Arial"/>
                <w:sz w:val="4"/>
                <w:szCs w:val="4"/>
                <w:lang w:val="it-CH"/>
              </w:rPr>
            </w:pPr>
          </w:p>
        </w:tc>
        <w:tc>
          <w:tcPr>
            <w:tcW w:w="3240" w:type="dxa"/>
            <w:shd w:val="clear" w:color="auto" w:fill="auto"/>
          </w:tcPr>
          <w:p w:rsidR="009E089A" w:rsidRPr="002C7ED7" w:rsidRDefault="009E089A" w:rsidP="00340042">
            <w:pPr>
              <w:tabs>
                <w:tab w:val="left" w:pos="5954"/>
              </w:tabs>
              <w:rPr>
                <w:rFonts w:ascii="STE Info Office" w:hAnsi="STE Info Office" w:cs="Arial"/>
                <w:sz w:val="4"/>
                <w:szCs w:val="4"/>
                <w:lang w:val="it-CH"/>
              </w:rPr>
            </w:pPr>
          </w:p>
        </w:tc>
        <w:tc>
          <w:tcPr>
            <w:tcW w:w="360" w:type="dxa"/>
            <w:shd w:val="clear" w:color="auto" w:fill="auto"/>
          </w:tcPr>
          <w:p w:rsidR="009E089A" w:rsidRPr="002C7ED7" w:rsidRDefault="009E089A" w:rsidP="00340042">
            <w:pPr>
              <w:tabs>
                <w:tab w:val="left" w:pos="5954"/>
              </w:tabs>
              <w:rPr>
                <w:rFonts w:ascii="STE Info Office" w:hAnsi="STE Info Office" w:cs="Arial"/>
                <w:sz w:val="4"/>
                <w:szCs w:val="4"/>
                <w:lang w:val="it-CH"/>
              </w:rPr>
            </w:pPr>
          </w:p>
        </w:tc>
        <w:tc>
          <w:tcPr>
            <w:tcW w:w="1436" w:type="dxa"/>
            <w:shd w:val="clear" w:color="auto" w:fill="auto"/>
          </w:tcPr>
          <w:p w:rsidR="009E089A" w:rsidRPr="002C7ED7" w:rsidRDefault="009E089A" w:rsidP="00340042">
            <w:pPr>
              <w:tabs>
                <w:tab w:val="left" w:pos="5954"/>
              </w:tabs>
              <w:ind w:left="72"/>
              <w:rPr>
                <w:rFonts w:ascii="STE Info Office" w:hAnsi="STE Info Office" w:cs="Arial"/>
                <w:sz w:val="4"/>
                <w:szCs w:val="4"/>
                <w:lang w:val="it-CH"/>
              </w:rPr>
            </w:pPr>
          </w:p>
        </w:tc>
        <w:tc>
          <w:tcPr>
            <w:tcW w:w="2704" w:type="dxa"/>
            <w:shd w:val="clear" w:color="auto" w:fill="auto"/>
          </w:tcPr>
          <w:p w:rsidR="009E089A" w:rsidRPr="002C7ED7" w:rsidRDefault="009E089A" w:rsidP="00340042">
            <w:pPr>
              <w:tabs>
                <w:tab w:val="left" w:pos="5954"/>
              </w:tabs>
              <w:rPr>
                <w:rFonts w:ascii="STE Info Office" w:hAnsi="STE Info Office" w:cs="Arial"/>
                <w:sz w:val="4"/>
                <w:szCs w:val="4"/>
                <w:lang w:val="it-CH"/>
              </w:rPr>
            </w:pPr>
          </w:p>
        </w:tc>
      </w:tr>
    </w:tbl>
    <w:p w:rsidR="009E089A" w:rsidRPr="007F44AE" w:rsidRDefault="009E089A" w:rsidP="009E089A">
      <w:pPr>
        <w:rPr>
          <w:rFonts w:ascii="STE Info Office" w:hAnsi="STE Info Office" w:cs="Arial"/>
          <w:sz w:val="10"/>
          <w:szCs w:val="10"/>
        </w:rPr>
      </w:pPr>
    </w:p>
    <w:p w:rsidR="009E089A" w:rsidRPr="00DE38E9" w:rsidRDefault="00186F63" w:rsidP="009E089A">
      <w:pPr>
        <w:spacing w:after="200" w:line="288" w:lineRule="auto"/>
        <w:rPr>
          <w:rFonts w:ascii="STE Info Office" w:hAnsi="STE Info Office"/>
          <w:sz w:val="22"/>
          <w:szCs w:val="22"/>
        </w:rPr>
      </w:pPr>
      <w:r>
        <w:rPr>
          <w:rFonts w:ascii="STE Info Office" w:hAnsi="STE Info Office"/>
          <w:sz w:val="22"/>
          <w:szCs w:val="22"/>
        </w:rPr>
        <w:t xml:space="preserve">Prezzi fluttuanti dell’energia e mutamenti climatici spingono sempre più proprietari di case a ricercare forme di riscaldamento alternative ai combustibili fossili. Innovative tecnologie ad inverter assicurano un aumento dell’efficienza mantenendo bassi i costi dell’energia. Vale la pena in ogni caso pensare a sostituire i vecchi sistemi di riscaldamento. La nuova serie di pompe di calore WPL 19/24 offre i requisiti ideali per un approvvigionamento termico orientato al futuro. </w:t>
      </w:r>
    </w:p>
    <w:p w:rsidR="00590B1D" w:rsidRPr="007F44AE" w:rsidRDefault="005E161E" w:rsidP="00606DB1">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Tecnologia intelligente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606DB1" w:rsidRPr="007F44AE" w:rsidTr="001039E7">
        <w:trPr>
          <w:trHeight w:val="113"/>
        </w:trPr>
        <w:tc>
          <w:tcPr>
            <w:tcW w:w="1800" w:type="dxa"/>
            <w:shd w:val="clear" w:color="auto" w:fill="auto"/>
          </w:tcPr>
          <w:p w:rsidR="00606DB1" w:rsidRPr="007F44AE" w:rsidRDefault="00606DB1" w:rsidP="001039E7">
            <w:pPr>
              <w:tabs>
                <w:tab w:val="left" w:pos="5954"/>
              </w:tabs>
              <w:rPr>
                <w:rFonts w:ascii="STE Info Office" w:hAnsi="STE Info Office" w:cs="Arial"/>
                <w:sz w:val="4"/>
                <w:szCs w:val="4"/>
                <w:lang w:val="de-CH"/>
              </w:rPr>
            </w:pPr>
          </w:p>
        </w:tc>
        <w:tc>
          <w:tcPr>
            <w:tcW w:w="3240" w:type="dxa"/>
            <w:shd w:val="clear" w:color="auto" w:fill="auto"/>
          </w:tcPr>
          <w:p w:rsidR="00606DB1" w:rsidRPr="007F44AE" w:rsidRDefault="00606DB1" w:rsidP="001039E7">
            <w:pPr>
              <w:tabs>
                <w:tab w:val="left" w:pos="5954"/>
              </w:tabs>
              <w:rPr>
                <w:rFonts w:ascii="STE Info Office" w:hAnsi="STE Info Office" w:cs="Arial"/>
                <w:sz w:val="4"/>
                <w:szCs w:val="4"/>
                <w:lang w:val="de-CH"/>
              </w:rPr>
            </w:pPr>
          </w:p>
        </w:tc>
        <w:tc>
          <w:tcPr>
            <w:tcW w:w="360" w:type="dxa"/>
            <w:shd w:val="clear" w:color="auto" w:fill="auto"/>
          </w:tcPr>
          <w:p w:rsidR="00606DB1" w:rsidRPr="007F44AE" w:rsidRDefault="00606DB1" w:rsidP="001039E7">
            <w:pPr>
              <w:tabs>
                <w:tab w:val="left" w:pos="5954"/>
              </w:tabs>
              <w:rPr>
                <w:rFonts w:ascii="STE Info Office" w:hAnsi="STE Info Office" w:cs="Arial"/>
                <w:sz w:val="4"/>
                <w:szCs w:val="4"/>
                <w:lang w:val="de-CH"/>
              </w:rPr>
            </w:pPr>
          </w:p>
        </w:tc>
        <w:tc>
          <w:tcPr>
            <w:tcW w:w="1436" w:type="dxa"/>
            <w:shd w:val="clear" w:color="auto" w:fill="auto"/>
          </w:tcPr>
          <w:p w:rsidR="00606DB1" w:rsidRPr="007F44AE" w:rsidRDefault="00606DB1" w:rsidP="001039E7">
            <w:pPr>
              <w:tabs>
                <w:tab w:val="left" w:pos="5954"/>
              </w:tabs>
              <w:ind w:left="72"/>
              <w:rPr>
                <w:rFonts w:ascii="STE Info Office" w:hAnsi="STE Info Office" w:cs="Arial"/>
                <w:sz w:val="4"/>
                <w:szCs w:val="4"/>
                <w:lang w:val="de-CH"/>
              </w:rPr>
            </w:pPr>
          </w:p>
        </w:tc>
        <w:tc>
          <w:tcPr>
            <w:tcW w:w="2704" w:type="dxa"/>
            <w:shd w:val="clear" w:color="auto" w:fill="auto"/>
          </w:tcPr>
          <w:p w:rsidR="00606DB1" w:rsidRPr="007F44AE" w:rsidRDefault="00606DB1" w:rsidP="001039E7">
            <w:pPr>
              <w:tabs>
                <w:tab w:val="left" w:pos="5954"/>
              </w:tabs>
              <w:rPr>
                <w:rFonts w:ascii="STE Info Office" w:hAnsi="STE Info Office" w:cs="Arial"/>
                <w:sz w:val="4"/>
                <w:szCs w:val="4"/>
                <w:lang w:val="de-CH"/>
              </w:rPr>
            </w:pPr>
          </w:p>
        </w:tc>
      </w:tr>
    </w:tbl>
    <w:p w:rsidR="00606DB1" w:rsidRPr="007F44AE" w:rsidRDefault="00606DB1" w:rsidP="00606DB1">
      <w:pPr>
        <w:rPr>
          <w:rFonts w:ascii="STE Info Office" w:hAnsi="STE Info Office" w:cs="Arial"/>
          <w:sz w:val="10"/>
          <w:szCs w:val="10"/>
        </w:rPr>
      </w:pPr>
    </w:p>
    <w:p w:rsidR="00DE38E9" w:rsidRDefault="00DE38E9" w:rsidP="00DE38E9">
      <w:pPr>
        <w:spacing w:after="200" w:line="288" w:lineRule="auto"/>
        <w:rPr>
          <w:rFonts w:ascii="STE Info Office" w:hAnsi="STE Info Office"/>
          <w:sz w:val="22"/>
          <w:szCs w:val="22"/>
        </w:rPr>
      </w:pPr>
      <w:r>
        <w:rPr>
          <w:rFonts w:ascii="STE Info Office" w:hAnsi="STE Info Office"/>
          <w:sz w:val="22"/>
          <w:szCs w:val="22"/>
        </w:rPr>
        <w:t>Con la serie di pompe di calore WPL 15/25 presentata nel 2013, Stiebel Eltron ha stabilito nuovi standard di efficienza e comfort nell’ambito delle pompe di calore aria-acqua con regolazione ad inverter per installazione all'esterno. Ora l’azienda passa alla fase successiva, presentando con la WPL 19/24 una nuova serie di apparecchi con regolazione di potenza, ora anche per installazione all’interno. Questa pompe non solo sono adatte per le nuove costruzioni (versione IK) bensì anche per l’ammodernamento (versione I). Il sistema di iniezione regolata di vapore-vapore umido adottata da Stiebel Eltron permette da un lato di raggiungere anche temperature di mandata elevate fino a 65 gradi per tutto l’anno, dall’altro aumenta la potenza calorifica disponibile anche con temperature esterne in discesa. L’apparecchio è quindi meglio adattato al fabbisogno di calore dell’edificio, che aumenta naturalmente con il calo delle temperature esterne. La WPL 19 per A-7/W35 mette a disposizione una potenza calorifica di 9,90 kW, la WPL 24 per A-7/W35 ne fornisce 13,45 kW.</w:t>
      </w:r>
    </w:p>
    <w:p w:rsidR="00FF41BC" w:rsidRPr="007F44AE" w:rsidRDefault="0029432C" w:rsidP="00FF41BC">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Opportunità senza limiti</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70"/>
        <w:gridCol w:w="2418"/>
        <w:gridCol w:w="2418"/>
        <w:gridCol w:w="322"/>
        <w:gridCol w:w="1105"/>
        <w:gridCol w:w="2028"/>
      </w:tblGrid>
      <w:tr w:rsidR="0029432C" w:rsidRPr="007F44AE" w:rsidTr="0029432C">
        <w:trPr>
          <w:trHeight w:val="113"/>
        </w:trPr>
        <w:tc>
          <w:tcPr>
            <w:tcW w:w="1370" w:type="dxa"/>
            <w:shd w:val="clear" w:color="auto" w:fill="auto"/>
          </w:tcPr>
          <w:p w:rsidR="0029432C" w:rsidRPr="007F44AE" w:rsidRDefault="0029432C" w:rsidP="00EA1E92">
            <w:pPr>
              <w:tabs>
                <w:tab w:val="left" w:pos="5954"/>
              </w:tabs>
              <w:rPr>
                <w:rFonts w:ascii="STE Info Office" w:hAnsi="STE Info Office" w:cs="Arial"/>
                <w:sz w:val="4"/>
                <w:szCs w:val="4"/>
                <w:lang w:val="de-CH"/>
              </w:rPr>
            </w:pPr>
          </w:p>
        </w:tc>
        <w:tc>
          <w:tcPr>
            <w:tcW w:w="2418" w:type="dxa"/>
          </w:tcPr>
          <w:p w:rsidR="0029432C" w:rsidRPr="007F44AE" w:rsidRDefault="0029432C" w:rsidP="00EA1E92">
            <w:pPr>
              <w:tabs>
                <w:tab w:val="left" w:pos="5954"/>
              </w:tabs>
              <w:rPr>
                <w:rFonts w:ascii="STE Info Office" w:hAnsi="STE Info Office" w:cs="Arial"/>
                <w:sz w:val="4"/>
                <w:szCs w:val="4"/>
                <w:lang w:val="de-CH"/>
              </w:rPr>
            </w:pPr>
          </w:p>
        </w:tc>
        <w:tc>
          <w:tcPr>
            <w:tcW w:w="2418" w:type="dxa"/>
            <w:shd w:val="clear" w:color="auto" w:fill="auto"/>
          </w:tcPr>
          <w:p w:rsidR="0029432C" w:rsidRPr="007F44AE" w:rsidRDefault="0029432C" w:rsidP="00EA1E92">
            <w:pPr>
              <w:tabs>
                <w:tab w:val="left" w:pos="5954"/>
              </w:tabs>
              <w:rPr>
                <w:rFonts w:ascii="STE Info Office" w:hAnsi="STE Info Office" w:cs="Arial"/>
                <w:sz w:val="4"/>
                <w:szCs w:val="4"/>
                <w:lang w:val="de-CH"/>
              </w:rPr>
            </w:pPr>
          </w:p>
        </w:tc>
        <w:tc>
          <w:tcPr>
            <w:tcW w:w="322" w:type="dxa"/>
            <w:shd w:val="clear" w:color="auto" w:fill="auto"/>
          </w:tcPr>
          <w:p w:rsidR="0029432C" w:rsidRPr="007F44AE" w:rsidRDefault="0029432C" w:rsidP="00EA1E92">
            <w:pPr>
              <w:tabs>
                <w:tab w:val="left" w:pos="5954"/>
              </w:tabs>
              <w:rPr>
                <w:rFonts w:ascii="STE Info Office" w:hAnsi="STE Info Office" w:cs="Arial"/>
                <w:sz w:val="4"/>
                <w:szCs w:val="4"/>
                <w:lang w:val="de-CH"/>
              </w:rPr>
            </w:pPr>
          </w:p>
        </w:tc>
        <w:tc>
          <w:tcPr>
            <w:tcW w:w="1105" w:type="dxa"/>
            <w:shd w:val="clear" w:color="auto" w:fill="auto"/>
          </w:tcPr>
          <w:p w:rsidR="0029432C" w:rsidRPr="007F44AE" w:rsidRDefault="0029432C" w:rsidP="00EA1E92">
            <w:pPr>
              <w:tabs>
                <w:tab w:val="left" w:pos="5954"/>
              </w:tabs>
              <w:ind w:left="72"/>
              <w:rPr>
                <w:rFonts w:ascii="STE Info Office" w:hAnsi="STE Info Office" w:cs="Arial"/>
                <w:sz w:val="4"/>
                <w:szCs w:val="4"/>
                <w:lang w:val="de-CH"/>
              </w:rPr>
            </w:pPr>
          </w:p>
        </w:tc>
        <w:tc>
          <w:tcPr>
            <w:tcW w:w="2028" w:type="dxa"/>
            <w:shd w:val="clear" w:color="auto" w:fill="auto"/>
          </w:tcPr>
          <w:p w:rsidR="0029432C" w:rsidRPr="007F44AE" w:rsidRDefault="0029432C" w:rsidP="00EA1E92">
            <w:pPr>
              <w:tabs>
                <w:tab w:val="left" w:pos="5954"/>
              </w:tabs>
              <w:rPr>
                <w:rFonts w:ascii="STE Info Office" w:hAnsi="STE Info Office" w:cs="Arial"/>
                <w:sz w:val="4"/>
                <w:szCs w:val="4"/>
                <w:lang w:val="de-CH"/>
              </w:rPr>
            </w:pPr>
          </w:p>
        </w:tc>
      </w:tr>
    </w:tbl>
    <w:p w:rsidR="00FF41BC" w:rsidRPr="007F44AE" w:rsidRDefault="00FF41BC" w:rsidP="00FF41BC">
      <w:pPr>
        <w:rPr>
          <w:rFonts w:ascii="STE Info Office" w:hAnsi="STE Info Office" w:cs="Arial"/>
          <w:sz w:val="10"/>
          <w:szCs w:val="10"/>
        </w:rPr>
      </w:pPr>
    </w:p>
    <w:p w:rsidR="00DE38E9" w:rsidRDefault="00FA585C" w:rsidP="00DE38E9">
      <w:pPr>
        <w:spacing w:after="200" w:line="288" w:lineRule="auto"/>
        <w:rPr>
          <w:rFonts w:ascii="STE Info Office" w:hAnsi="STE Info Office"/>
          <w:sz w:val="22"/>
          <w:szCs w:val="22"/>
        </w:rPr>
      </w:pPr>
      <w:r>
        <w:rPr>
          <w:rFonts w:ascii="STE Info Office" w:hAnsi="STE Info Office"/>
          <w:sz w:val="22"/>
          <w:szCs w:val="22"/>
        </w:rPr>
        <w:t xml:space="preserve">La nuova macchina con inverter si presenta sul mercato nel rinomato design WPL del marchio leader tecnologico e conquista per la sua compattezza. Per l’installazione all’interno, è inoltre disponibile la variante IK comprendente il modulo compatto di convogliamento dell’aria con tubi flessibili preinstallati sull’ingresso e sull’uscita dell’aria, nonché il regolatore e i componenti idraulici. Questo permette un'installazione facile e precisa in posizione angolare. La versione I è invece ideale per i risanamenti e per la sostituzione di pompe di calore STIEBEL ELTRON esistenti. Con i suoi tubi dell'aria lunghi, si possono utilizzare in modo flessibile gli </w:t>
      </w:r>
      <w:r>
        <w:rPr>
          <w:rFonts w:ascii="STE Info Office" w:hAnsi="STE Info Office"/>
          <w:sz w:val="22"/>
          <w:szCs w:val="22"/>
        </w:rPr>
        <w:lastRenderedPageBreak/>
        <w:t xml:space="preserve">ingressi e le uscite d’aria esistenti nell'edificio, inoltre è possibile un montaggio sul posto anche in condizioni di spazio ristretto. Con l’apprezzata copertura esterna a forma di fungo, la nuova WPL 19/24 è eccezionalmente adatta anche per l’installazione all’esterno in zone soggette a neve. </w:t>
      </w:r>
    </w:p>
    <w:p w:rsidR="00FA585C" w:rsidRPr="007F44AE" w:rsidRDefault="0029432C" w:rsidP="00FA585C">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Minimo ingombro e funzione silenziosa</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FA585C" w:rsidRPr="007F44AE" w:rsidTr="00491E56">
        <w:trPr>
          <w:trHeight w:val="113"/>
        </w:trPr>
        <w:tc>
          <w:tcPr>
            <w:tcW w:w="1800" w:type="dxa"/>
            <w:shd w:val="clear" w:color="auto" w:fill="auto"/>
          </w:tcPr>
          <w:p w:rsidR="00FA585C" w:rsidRPr="007F44AE" w:rsidRDefault="00FA585C" w:rsidP="00491E56">
            <w:pPr>
              <w:tabs>
                <w:tab w:val="left" w:pos="5954"/>
              </w:tabs>
              <w:rPr>
                <w:rFonts w:ascii="STE Info Office" w:hAnsi="STE Info Office" w:cs="Arial"/>
                <w:sz w:val="4"/>
                <w:szCs w:val="4"/>
                <w:lang w:val="de-CH"/>
              </w:rPr>
            </w:pPr>
          </w:p>
        </w:tc>
        <w:tc>
          <w:tcPr>
            <w:tcW w:w="3240" w:type="dxa"/>
            <w:shd w:val="clear" w:color="auto" w:fill="auto"/>
          </w:tcPr>
          <w:p w:rsidR="00FA585C" w:rsidRPr="007F44AE" w:rsidRDefault="00FA585C" w:rsidP="00491E56">
            <w:pPr>
              <w:tabs>
                <w:tab w:val="left" w:pos="5954"/>
              </w:tabs>
              <w:rPr>
                <w:rFonts w:ascii="STE Info Office" w:hAnsi="STE Info Office" w:cs="Arial"/>
                <w:sz w:val="4"/>
                <w:szCs w:val="4"/>
                <w:lang w:val="de-CH"/>
              </w:rPr>
            </w:pPr>
          </w:p>
        </w:tc>
        <w:tc>
          <w:tcPr>
            <w:tcW w:w="360" w:type="dxa"/>
            <w:shd w:val="clear" w:color="auto" w:fill="auto"/>
          </w:tcPr>
          <w:p w:rsidR="00FA585C" w:rsidRPr="007F44AE" w:rsidRDefault="00FA585C" w:rsidP="00491E56">
            <w:pPr>
              <w:tabs>
                <w:tab w:val="left" w:pos="5954"/>
              </w:tabs>
              <w:rPr>
                <w:rFonts w:ascii="STE Info Office" w:hAnsi="STE Info Office" w:cs="Arial"/>
                <w:sz w:val="4"/>
                <w:szCs w:val="4"/>
                <w:lang w:val="de-CH"/>
              </w:rPr>
            </w:pPr>
          </w:p>
        </w:tc>
        <w:tc>
          <w:tcPr>
            <w:tcW w:w="1436" w:type="dxa"/>
            <w:shd w:val="clear" w:color="auto" w:fill="auto"/>
          </w:tcPr>
          <w:p w:rsidR="00FA585C" w:rsidRPr="007F44AE" w:rsidRDefault="00FA585C" w:rsidP="00491E56">
            <w:pPr>
              <w:tabs>
                <w:tab w:val="left" w:pos="5954"/>
              </w:tabs>
              <w:ind w:left="72"/>
              <w:rPr>
                <w:rFonts w:ascii="STE Info Office" w:hAnsi="STE Info Office" w:cs="Arial"/>
                <w:sz w:val="4"/>
                <w:szCs w:val="4"/>
                <w:lang w:val="de-CH"/>
              </w:rPr>
            </w:pPr>
          </w:p>
        </w:tc>
        <w:tc>
          <w:tcPr>
            <w:tcW w:w="2704" w:type="dxa"/>
            <w:shd w:val="clear" w:color="auto" w:fill="auto"/>
          </w:tcPr>
          <w:p w:rsidR="00FA585C" w:rsidRPr="007F44AE" w:rsidRDefault="00FA585C" w:rsidP="00491E56">
            <w:pPr>
              <w:tabs>
                <w:tab w:val="left" w:pos="5954"/>
              </w:tabs>
              <w:rPr>
                <w:rFonts w:ascii="STE Info Office" w:hAnsi="STE Info Office" w:cs="Arial"/>
                <w:sz w:val="4"/>
                <w:szCs w:val="4"/>
                <w:lang w:val="de-CH"/>
              </w:rPr>
            </w:pPr>
          </w:p>
        </w:tc>
      </w:tr>
    </w:tbl>
    <w:p w:rsidR="00FA585C" w:rsidRPr="007F44AE" w:rsidRDefault="00FA585C" w:rsidP="00FA585C">
      <w:pPr>
        <w:rPr>
          <w:rFonts w:ascii="STE Info Office" w:hAnsi="STE Info Office" w:cs="Arial"/>
          <w:sz w:val="10"/>
          <w:szCs w:val="10"/>
        </w:rPr>
      </w:pPr>
    </w:p>
    <w:p w:rsidR="00713D9D" w:rsidRDefault="00FA585C" w:rsidP="00FA585C">
      <w:pPr>
        <w:spacing w:after="200" w:line="288" w:lineRule="auto"/>
        <w:rPr>
          <w:rFonts w:ascii="STE Info Office" w:hAnsi="STE Info Office"/>
          <w:sz w:val="22"/>
          <w:szCs w:val="22"/>
        </w:rPr>
      </w:pPr>
      <w:r>
        <w:rPr>
          <w:rFonts w:ascii="STE Info Office" w:hAnsi="STE Info Office"/>
          <w:sz w:val="22"/>
          <w:szCs w:val="22"/>
        </w:rPr>
        <w:t xml:space="preserve">Le nuovissime pompe di calore della serie WPL 19/24 convincono anche per quanto riguarda i valori di rumorosità. E soddisfano così le normative cantonali. Inoltre, possono essere collegate con minimo dispendio all’impianto esistente nella casa. Questo permette ai partner specializzati di usufruire della massima flessibilità, risparmiando tempo e denaro. </w:t>
      </w:r>
    </w:p>
    <w:p w:rsidR="00FA585C" w:rsidRPr="00FA585C" w:rsidRDefault="0029432C" w:rsidP="00FA585C">
      <w:pPr>
        <w:spacing w:after="200" w:line="288" w:lineRule="auto"/>
        <w:rPr>
          <w:rFonts w:ascii="STE Info Office" w:hAnsi="STE Info Office"/>
          <w:sz w:val="22"/>
          <w:szCs w:val="22"/>
        </w:rPr>
      </w:pPr>
      <w:r>
        <w:rPr>
          <w:rFonts w:ascii="STE Info Office" w:hAnsi="STE Info Office"/>
          <w:sz w:val="22"/>
          <w:szCs w:val="22"/>
        </w:rPr>
        <w:t xml:space="preserve">L’efficiente pacchetto di potenza per la sostituzione facile conquista su tutta la linea. „Con il nostro nuovo sistema di riscaldamento, il comfort abitativo ha raggiunto un livello completamente nuovo“, spiega entusiasta il re della lotta svizzera 2016, Matthias Glarner. „Posso solo consigliare l’impiego della WPL 24 I.“ </w:t>
      </w:r>
    </w:p>
    <w:p w:rsidR="00FA585C" w:rsidRPr="00FA585C" w:rsidRDefault="00FA585C" w:rsidP="00DE38E9">
      <w:pPr>
        <w:spacing w:after="200" w:line="288" w:lineRule="auto"/>
        <w:rPr>
          <w:rFonts w:ascii="STE Info Office" w:hAnsi="STE Info Office"/>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7F44AE" w:rsidTr="00942376">
        <w:trPr>
          <w:trHeight w:val="113"/>
        </w:trPr>
        <w:tc>
          <w:tcPr>
            <w:tcW w:w="1800" w:type="dxa"/>
            <w:shd w:val="clear" w:color="auto" w:fill="auto"/>
          </w:tcPr>
          <w:p w:rsidR="00E85F27" w:rsidRPr="007F44AE" w:rsidRDefault="00E85F27" w:rsidP="00942376">
            <w:pPr>
              <w:tabs>
                <w:tab w:val="left" w:pos="5954"/>
              </w:tabs>
              <w:rPr>
                <w:rFonts w:ascii="STE Info Office" w:hAnsi="STE Info Office" w:cs="Arial"/>
                <w:sz w:val="4"/>
                <w:szCs w:val="4"/>
                <w:lang w:val="de-CH"/>
              </w:rPr>
            </w:pPr>
          </w:p>
        </w:tc>
        <w:tc>
          <w:tcPr>
            <w:tcW w:w="3240" w:type="dxa"/>
            <w:shd w:val="clear" w:color="auto" w:fill="auto"/>
          </w:tcPr>
          <w:p w:rsidR="00E85F27" w:rsidRPr="007F44AE" w:rsidRDefault="00E85F27" w:rsidP="00942376">
            <w:pPr>
              <w:tabs>
                <w:tab w:val="left" w:pos="5954"/>
              </w:tabs>
              <w:rPr>
                <w:rFonts w:ascii="STE Info Office" w:hAnsi="STE Info Office" w:cs="Arial"/>
                <w:sz w:val="4"/>
                <w:szCs w:val="4"/>
                <w:lang w:val="de-CH"/>
              </w:rPr>
            </w:pPr>
          </w:p>
        </w:tc>
        <w:tc>
          <w:tcPr>
            <w:tcW w:w="360" w:type="dxa"/>
            <w:shd w:val="clear" w:color="auto" w:fill="auto"/>
          </w:tcPr>
          <w:p w:rsidR="00E85F27" w:rsidRPr="007F44AE" w:rsidRDefault="00E85F27" w:rsidP="00942376">
            <w:pPr>
              <w:tabs>
                <w:tab w:val="left" w:pos="5954"/>
              </w:tabs>
              <w:rPr>
                <w:rFonts w:ascii="STE Info Office" w:hAnsi="STE Info Office" w:cs="Arial"/>
                <w:sz w:val="4"/>
                <w:szCs w:val="4"/>
                <w:lang w:val="de-CH"/>
              </w:rPr>
            </w:pPr>
          </w:p>
        </w:tc>
        <w:tc>
          <w:tcPr>
            <w:tcW w:w="1436" w:type="dxa"/>
            <w:shd w:val="clear" w:color="auto" w:fill="auto"/>
          </w:tcPr>
          <w:p w:rsidR="00E85F27" w:rsidRPr="007F44AE" w:rsidRDefault="00E85F27" w:rsidP="00942376">
            <w:pPr>
              <w:tabs>
                <w:tab w:val="left" w:pos="5954"/>
              </w:tabs>
              <w:ind w:left="72"/>
              <w:rPr>
                <w:rFonts w:ascii="STE Info Office" w:hAnsi="STE Info Office" w:cs="Arial"/>
                <w:sz w:val="4"/>
                <w:szCs w:val="4"/>
                <w:lang w:val="de-CH"/>
              </w:rPr>
            </w:pPr>
          </w:p>
        </w:tc>
        <w:tc>
          <w:tcPr>
            <w:tcW w:w="2704" w:type="dxa"/>
            <w:shd w:val="clear" w:color="auto" w:fill="auto"/>
          </w:tcPr>
          <w:p w:rsidR="00E85F27" w:rsidRPr="007F44AE" w:rsidRDefault="00E85F27" w:rsidP="00942376">
            <w:pPr>
              <w:tabs>
                <w:tab w:val="left" w:pos="5954"/>
              </w:tabs>
              <w:rPr>
                <w:rFonts w:ascii="STE Info Office" w:hAnsi="STE Info Office" w:cs="Arial"/>
                <w:sz w:val="4"/>
                <w:szCs w:val="4"/>
                <w:lang w:val="de-CH"/>
              </w:rPr>
            </w:pPr>
          </w:p>
        </w:tc>
      </w:tr>
    </w:tbl>
    <w:p w:rsidR="005240F6" w:rsidRDefault="005240F6"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p>
    <w:p w:rsidR="00E85F27" w:rsidRPr="007F44AE" w:rsidRDefault="00662AB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InfoWeb" w:hAnsi="STEInfoWeb" w:cs="Arial"/>
          <w:color w:val="94151E"/>
        </w:rPr>
        <w:fldChar w:fldCharType="begin"/>
      </w:r>
      <w:r>
        <w:rPr>
          <w:rFonts w:ascii="STEInfoWeb" w:hAnsi="STEInfoWeb" w:cs="Arial"/>
          <w:color w:val="94151E"/>
        </w:rPr>
        <w:instrText xml:space="preserve"> INCLUDEPICTURE "https://www.stiebel-eltron.de/content/dam/ste/de/de/Presse/2017_ISH_Pressemappe/WPL_19_24_I_Milieu.jpg.thumb.100.140.png" \* MERGEFORMATINET </w:instrText>
      </w:r>
      <w:r>
        <w:rPr>
          <w:rFonts w:ascii="STEInfoWeb" w:hAnsi="STEInfoWeb" w:cs="Arial"/>
          <w:color w:val="94151E"/>
        </w:rPr>
        <w:fldChar w:fldCharType="separate"/>
      </w:r>
      <w:r w:rsidR="00E87C27">
        <w:rPr>
          <w:rFonts w:ascii="STEInfoWeb" w:hAnsi="STEInfoWeb" w:cs="Arial"/>
          <w:color w:val="94151E"/>
        </w:rPr>
        <w:fldChar w:fldCharType="begin"/>
      </w:r>
      <w:r w:rsidR="00E87C27">
        <w:rPr>
          <w:rFonts w:ascii="STEInfoWeb" w:hAnsi="STEInfoWeb" w:cs="Arial"/>
          <w:color w:val="94151E"/>
        </w:rPr>
        <w:instrText xml:space="preserve"> INCLUDEPICTURE  "https://www.stiebel-eltron.de/content/dam/ste/de/de/Presse/2017_ISH_Pressemappe/WPL_19_24_I_Milieu.jpg.thumb.100.140.png" \* MERGEFORMATINET </w:instrText>
      </w:r>
      <w:r w:rsidR="00E87C27">
        <w:rPr>
          <w:rFonts w:ascii="STEInfoWeb" w:hAnsi="STEInfoWeb" w:cs="Arial"/>
          <w:color w:val="94151E"/>
        </w:rPr>
        <w:fldChar w:fldCharType="separate"/>
      </w:r>
      <w:r w:rsidR="005C77CD">
        <w:rPr>
          <w:rFonts w:ascii="STEInfoWeb" w:hAnsi="STEInfoWeb" w:cs="Arial"/>
          <w:color w:val="94151E"/>
        </w:rPr>
        <w:fldChar w:fldCharType="begin"/>
      </w:r>
      <w:r w:rsidR="005C77CD">
        <w:rPr>
          <w:rFonts w:ascii="STEInfoWeb" w:hAnsi="STEInfoWeb" w:cs="Arial"/>
          <w:color w:val="94151E"/>
        </w:rPr>
        <w:instrText xml:space="preserve"> INCLUDEPICTURE  "https://www.stiebel-eltron.de/content/dam/ste/de/de/Presse/2017_ISH_Pressemappe/WPL_19_24_I_Milieu.jpg.thumb.100.140.png" \* MERGEFORMATINET </w:instrText>
      </w:r>
      <w:r w:rsidR="005C77CD">
        <w:rPr>
          <w:rFonts w:ascii="STEInfoWeb" w:hAnsi="STEInfoWeb" w:cs="Arial"/>
          <w:color w:val="94151E"/>
        </w:rPr>
        <w:fldChar w:fldCharType="separate"/>
      </w:r>
      <w:r w:rsidR="00C0238E">
        <w:rPr>
          <w:rFonts w:ascii="STEInfoWeb" w:hAnsi="STEInfoWeb" w:cs="Arial"/>
          <w:color w:val="94151E"/>
        </w:rPr>
        <w:fldChar w:fldCharType="begin"/>
      </w:r>
      <w:r w:rsidR="00C0238E">
        <w:rPr>
          <w:rFonts w:ascii="STEInfoWeb" w:hAnsi="STEInfoWeb" w:cs="Arial"/>
          <w:color w:val="94151E"/>
        </w:rPr>
        <w:instrText xml:space="preserve"> INCLUDEPICTURE  "https://www.stiebel-eltron.de/content/dam/ste/de/de/Presse/2017_ISH_Pressemappe/WPL_19_24_I_Milieu.jpg.thumb.100.140.png" \* MERGEFORMATINET </w:instrText>
      </w:r>
      <w:r w:rsidR="00C0238E">
        <w:rPr>
          <w:rFonts w:ascii="STEInfoWeb" w:hAnsi="STEInfoWeb" w:cs="Arial"/>
          <w:color w:val="94151E"/>
        </w:rPr>
        <w:fldChar w:fldCharType="separate"/>
      </w:r>
      <w:r w:rsidR="00F85335">
        <w:rPr>
          <w:rFonts w:ascii="STEInfoWeb" w:hAnsi="STEInfoWeb" w:cs="Arial"/>
          <w:color w:val="94151E"/>
        </w:rPr>
        <w:fldChar w:fldCharType="begin"/>
      </w:r>
      <w:r w:rsidR="00F85335">
        <w:rPr>
          <w:rFonts w:ascii="STEInfoWeb" w:hAnsi="STEInfoWeb" w:cs="Arial"/>
          <w:color w:val="94151E"/>
        </w:rPr>
        <w:instrText xml:space="preserve"> </w:instrText>
      </w:r>
      <w:r w:rsidR="00F85335">
        <w:rPr>
          <w:rFonts w:ascii="STEInfoWeb" w:hAnsi="STEInfoWeb" w:cs="Arial"/>
          <w:color w:val="94151E"/>
        </w:rPr>
        <w:instrText>INCLUDEPICTURE  "https://www.stieb</w:instrText>
      </w:r>
      <w:r w:rsidR="00F85335">
        <w:rPr>
          <w:rFonts w:ascii="STEInfoWeb" w:hAnsi="STEInfoWeb" w:cs="Arial"/>
          <w:color w:val="94151E"/>
        </w:rPr>
        <w:instrText>el-eltron.de/content/dam/ste/de/de/Presse/2017_ISH_Pressemappe/WPL_19_24_I_Milieu.jpg.thumb.100.140.png" \* MERGEFORMATINET</w:instrText>
      </w:r>
      <w:r w:rsidR="00F85335">
        <w:rPr>
          <w:rFonts w:ascii="STEInfoWeb" w:hAnsi="STEInfoWeb" w:cs="Arial"/>
          <w:color w:val="94151E"/>
        </w:rPr>
        <w:instrText xml:space="preserve"> </w:instrText>
      </w:r>
      <w:r w:rsidR="00F85335">
        <w:rPr>
          <w:rFonts w:ascii="STEInfoWeb" w:hAnsi="STEInfoWeb" w:cs="Arial"/>
          <w:color w:val="94151E"/>
        </w:rPr>
        <w:fldChar w:fldCharType="separate"/>
      </w:r>
      <w:r w:rsidR="00F85335">
        <w:rPr>
          <w:rFonts w:ascii="STEInfoWeb" w:hAnsi="STEInfoWeb" w:cs="Arial"/>
          <w:color w:val="94151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s://www.stiebel-eltron.de/content/dam/ste/de/de/Presse/2017_ISH_Pressemappe/WPL_19_24_I_Milieu.jpg" target="&quot;_blank&quot;" style="width:75.75pt;height:75.75pt" o:button="t">
            <v:imagedata r:id="rId7" r:href="rId8"/>
          </v:shape>
        </w:pict>
      </w:r>
      <w:r w:rsidR="00F85335">
        <w:rPr>
          <w:rFonts w:ascii="STEInfoWeb" w:hAnsi="STEInfoWeb" w:cs="Arial"/>
          <w:color w:val="94151E"/>
        </w:rPr>
        <w:fldChar w:fldCharType="end"/>
      </w:r>
      <w:r w:rsidR="00C0238E">
        <w:rPr>
          <w:rFonts w:ascii="STEInfoWeb" w:hAnsi="STEInfoWeb" w:cs="Arial"/>
          <w:color w:val="94151E"/>
        </w:rPr>
        <w:fldChar w:fldCharType="end"/>
      </w:r>
      <w:r w:rsidR="005C77CD">
        <w:rPr>
          <w:rFonts w:ascii="STEInfoWeb" w:hAnsi="STEInfoWeb" w:cs="Arial"/>
          <w:color w:val="94151E"/>
        </w:rPr>
        <w:fldChar w:fldCharType="end"/>
      </w:r>
      <w:r w:rsidR="00E87C27">
        <w:rPr>
          <w:rFonts w:ascii="STEInfoWeb" w:hAnsi="STEInfoWeb" w:cs="Arial"/>
          <w:color w:val="94151E"/>
        </w:rPr>
        <w:fldChar w:fldCharType="end"/>
      </w:r>
      <w:r>
        <w:rPr>
          <w:rFonts w:ascii="STEInfoWeb" w:hAnsi="STEInfoWeb" w:cs="Arial"/>
          <w:color w:val="94151E"/>
        </w:rPr>
        <w:fldChar w:fldCharType="end"/>
      </w:r>
    </w:p>
    <w:p w:rsidR="005477D6" w:rsidRDefault="00662AB7" w:rsidP="00E85F27">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 xml:space="preserve">La nuova WPL 19/24, qui per installazione all’interno: una nuova pompa di calore ad inverter di Stiebel Eltron per l’ammodernamento. </w:t>
      </w:r>
    </w:p>
    <w:p w:rsidR="00662AB7" w:rsidRDefault="00662AB7" w:rsidP="00E85F27">
      <w:pPr>
        <w:pStyle w:val="Pressetext"/>
        <w:spacing w:after="0" w:line="300" w:lineRule="atLeast"/>
        <w:rPr>
          <w:rFonts w:ascii="STE Info Office" w:hAnsi="STE Info Office"/>
          <w:color w:val="auto"/>
          <w:sz w:val="18"/>
          <w:szCs w:val="18"/>
        </w:rPr>
      </w:pPr>
    </w:p>
    <w:p w:rsidR="00662AB7" w:rsidRDefault="00662AB7" w:rsidP="00E85F27">
      <w:pPr>
        <w:pStyle w:val="Pressetext"/>
        <w:spacing w:after="0" w:line="300" w:lineRule="atLeast"/>
        <w:rPr>
          <w:rFonts w:ascii="STEInfoWeb" w:hAnsi="STEInfoWeb"/>
          <w:color w:val="94151E"/>
        </w:rPr>
      </w:pPr>
      <w:r>
        <w:rPr>
          <w:rFonts w:ascii="STEInfoWeb" w:hAnsi="STEInfoWeb"/>
          <w:color w:val="94151E"/>
        </w:rPr>
        <w:fldChar w:fldCharType="begin"/>
      </w:r>
      <w:r>
        <w:rPr>
          <w:rFonts w:ascii="STEInfoWeb" w:hAnsi="STEInfoWeb"/>
          <w:color w:val="94151E"/>
        </w:rPr>
        <w:instrText xml:space="preserve"> INCLUDEPICTURE "https://www.stiebel-eltron.de/content/dam/ste/de/de/Presse/2017_ISH_Pressemappe/WPL_19_24_IK_Design.jpg.thumb.100.140.png" \* MERGEFORMATINET </w:instrText>
      </w:r>
      <w:r>
        <w:rPr>
          <w:rFonts w:ascii="STEInfoWeb" w:hAnsi="STEInfoWeb"/>
          <w:color w:val="94151E"/>
        </w:rPr>
        <w:fldChar w:fldCharType="separate"/>
      </w:r>
      <w:r w:rsidR="00E87C27">
        <w:rPr>
          <w:rFonts w:ascii="STEInfoWeb" w:hAnsi="STEInfoWeb"/>
          <w:color w:val="94151E"/>
        </w:rPr>
        <w:fldChar w:fldCharType="begin"/>
      </w:r>
      <w:r w:rsidR="00E87C27">
        <w:rPr>
          <w:rFonts w:ascii="STEInfoWeb" w:hAnsi="STEInfoWeb"/>
          <w:color w:val="94151E"/>
        </w:rPr>
        <w:instrText xml:space="preserve"> INCLUDEPICTURE  "https://www.stiebel-eltron.de/content/dam/ste/de/de/Presse/2017_ISH_Pressemappe/WPL_19_24_IK_Design.jpg.thumb.100.140.png" \* MERGEFORMATINET </w:instrText>
      </w:r>
      <w:r w:rsidR="00E87C27">
        <w:rPr>
          <w:rFonts w:ascii="STEInfoWeb" w:hAnsi="STEInfoWeb"/>
          <w:color w:val="94151E"/>
        </w:rPr>
        <w:fldChar w:fldCharType="separate"/>
      </w:r>
      <w:r w:rsidR="005C77CD">
        <w:rPr>
          <w:rFonts w:ascii="STEInfoWeb" w:hAnsi="STEInfoWeb"/>
          <w:color w:val="94151E"/>
        </w:rPr>
        <w:fldChar w:fldCharType="begin"/>
      </w:r>
      <w:r w:rsidR="005C77CD">
        <w:rPr>
          <w:rFonts w:ascii="STEInfoWeb" w:hAnsi="STEInfoWeb"/>
          <w:color w:val="94151E"/>
        </w:rPr>
        <w:instrText xml:space="preserve"> INCLUDEPICTURE  "https://www.stiebel-eltron.de/content/dam/ste/de/de/Presse/2017_ISH_Pressemappe/WPL_19_24_IK_Design.jpg.thumb.100.140.png" \* MERGEFORMATINET </w:instrText>
      </w:r>
      <w:r w:rsidR="005C77CD">
        <w:rPr>
          <w:rFonts w:ascii="STEInfoWeb" w:hAnsi="STEInfoWeb"/>
          <w:color w:val="94151E"/>
        </w:rPr>
        <w:fldChar w:fldCharType="separate"/>
      </w:r>
      <w:r w:rsidR="00C0238E">
        <w:rPr>
          <w:rFonts w:ascii="STEInfoWeb" w:hAnsi="STEInfoWeb"/>
          <w:color w:val="94151E"/>
        </w:rPr>
        <w:fldChar w:fldCharType="begin"/>
      </w:r>
      <w:r w:rsidR="00C0238E">
        <w:rPr>
          <w:rFonts w:ascii="STEInfoWeb" w:hAnsi="STEInfoWeb"/>
          <w:color w:val="94151E"/>
        </w:rPr>
        <w:instrText xml:space="preserve"> INCLUDEPICTURE  "https://www.stiebel-eltron.de/content/dam/ste/de/de/Presse/2017_ISH_Pressemappe/WPL_19_24_IK_Design.jpg.thumb.100.140.png" \* MERGEFORMATINET </w:instrText>
      </w:r>
      <w:r w:rsidR="00C0238E">
        <w:rPr>
          <w:rFonts w:ascii="STEInfoWeb" w:hAnsi="STEInfoWeb"/>
          <w:color w:val="94151E"/>
        </w:rPr>
        <w:fldChar w:fldCharType="separate"/>
      </w:r>
      <w:r w:rsidR="00F85335">
        <w:rPr>
          <w:rFonts w:ascii="STEInfoWeb" w:hAnsi="STEInfoWeb"/>
          <w:color w:val="94151E"/>
        </w:rPr>
        <w:fldChar w:fldCharType="begin"/>
      </w:r>
      <w:r w:rsidR="00F85335">
        <w:rPr>
          <w:rFonts w:ascii="STEInfoWeb" w:hAnsi="STEInfoWeb"/>
          <w:color w:val="94151E"/>
        </w:rPr>
        <w:instrText xml:space="preserve"> </w:instrText>
      </w:r>
      <w:r w:rsidR="00F85335">
        <w:rPr>
          <w:rFonts w:ascii="STEInfoWeb" w:hAnsi="STEInfoWeb"/>
          <w:color w:val="94151E"/>
        </w:rPr>
        <w:instrText>INCLUDEPICTURE  "https://www.st</w:instrText>
      </w:r>
      <w:r w:rsidR="00F85335">
        <w:rPr>
          <w:rFonts w:ascii="STEInfoWeb" w:hAnsi="STEInfoWeb"/>
          <w:color w:val="94151E"/>
        </w:rPr>
        <w:instrText>iebel-eltron.de/content/dam/ste/de/de/Presse/2017_ISH_Pressemappe/WPL_19_24_IK_Design.jpg.thumb.100.140.png" \* MERGEFORMATINET</w:instrText>
      </w:r>
      <w:r w:rsidR="00F85335">
        <w:rPr>
          <w:rFonts w:ascii="STEInfoWeb" w:hAnsi="STEInfoWeb"/>
          <w:color w:val="94151E"/>
        </w:rPr>
        <w:instrText xml:space="preserve"> </w:instrText>
      </w:r>
      <w:r w:rsidR="00F85335">
        <w:rPr>
          <w:rFonts w:ascii="STEInfoWeb" w:hAnsi="STEInfoWeb"/>
          <w:color w:val="94151E"/>
        </w:rPr>
        <w:fldChar w:fldCharType="separate"/>
      </w:r>
      <w:r w:rsidR="00F85335">
        <w:rPr>
          <w:rFonts w:ascii="STEInfoWeb" w:hAnsi="STEInfoWeb"/>
          <w:color w:val="94151E"/>
        </w:rPr>
        <w:pict>
          <v:shape id="_x0000_i1026" type="#_x0000_t75" href="https://www.stiebel-eltron.de/content/dam/ste/de/de/Presse/2017_ISH_Pressemappe/WPL_19_24_IK_Design.jpg" target="&quot;_blank&quot;" style="width:58.5pt;height:75.75pt" o:button="t">
            <v:imagedata r:id="rId9" r:href="rId10"/>
          </v:shape>
        </w:pict>
      </w:r>
      <w:r w:rsidR="00F85335">
        <w:rPr>
          <w:rFonts w:ascii="STEInfoWeb" w:hAnsi="STEInfoWeb"/>
          <w:color w:val="94151E"/>
        </w:rPr>
        <w:fldChar w:fldCharType="end"/>
      </w:r>
      <w:r w:rsidR="00C0238E">
        <w:rPr>
          <w:rFonts w:ascii="STEInfoWeb" w:hAnsi="STEInfoWeb"/>
          <w:color w:val="94151E"/>
        </w:rPr>
        <w:fldChar w:fldCharType="end"/>
      </w:r>
      <w:r w:rsidR="005C77CD">
        <w:rPr>
          <w:rFonts w:ascii="STEInfoWeb" w:hAnsi="STEInfoWeb"/>
          <w:color w:val="94151E"/>
        </w:rPr>
        <w:fldChar w:fldCharType="end"/>
      </w:r>
      <w:r w:rsidR="00E87C27">
        <w:rPr>
          <w:rFonts w:ascii="STEInfoWeb" w:hAnsi="STEInfoWeb"/>
          <w:color w:val="94151E"/>
        </w:rPr>
        <w:fldChar w:fldCharType="end"/>
      </w:r>
      <w:r>
        <w:rPr>
          <w:rFonts w:ascii="STEInfoWeb" w:hAnsi="STEInfoWeb"/>
          <w:color w:val="94151E"/>
        </w:rPr>
        <w:fldChar w:fldCharType="end"/>
      </w:r>
    </w:p>
    <w:p w:rsidR="007370EC" w:rsidRPr="007F44AE" w:rsidRDefault="00662AB7" w:rsidP="00662AB7">
      <w:pPr>
        <w:spacing w:after="200" w:line="288" w:lineRule="auto"/>
        <w:rPr>
          <w:rFonts w:ascii="STE Info Office" w:hAnsi="STE Info Office"/>
          <w:sz w:val="18"/>
          <w:szCs w:val="18"/>
        </w:rPr>
      </w:pPr>
      <w:r>
        <w:rPr>
          <w:rFonts w:ascii="STE Info Office" w:hAnsi="STE Info Office"/>
          <w:sz w:val="18"/>
          <w:szCs w:val="18"/>
        </w:rPr>
        <w:t>Installazione all’interno della nuova WPL 19/24 con modulo compatto di convogliamento dell’aria: WPL 19/24 IK</w:t>
      </w: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7F44AE" w:rsidTr="00942376">
        <w:trPr>
          <w:trHeight w:val="113"/>
        </w:trPr>
        <w:tc>
          <w:tcPr>
            <w:tcW w:w="1800" w:type="dxa"/>
            <w:shd w:val="clear" w:color="auto" w:fill="auto"/>
          </w:tcPr>
          <w:p w:rsidR="00E85F27" w:rsidRPr="002C7ED7" w:rsidRDefault="00E85F27" w:rsidP="00942376">
            <w:pPr>
              <w:tabs>
                <w:tab w:val="left" w:pos="5954"/>
              </w:tabs>
              <w:rPr>
                <w:rFonts w:ascii="STE Info Office" w:hAnsi="STE Info Office" w:cs="Arial"/>
                <w:sz w:val="4"/>
                <w:szCs w:val="4"/>
                <w:lang w:val="it-CH"/>
              </w:rPr>
            </w:pPr>
          </w:p>
        </w:tc>
        <w:tc>
          <w:tcPr>
            <w:tcW w:w="3240" w:type="dxa"/>
            <w:shd w:val="clear" w:color="auto" w:fill="auto"/>
          </w:tcPr>
          <w:p w:rsidR="00E85F27" w:rsidRPr="002C7ED7" w:rsidRDefault="00E85F27" w:rsidP="00942376">
            <w:pPr>
              <w:tabs>
                <w:tab w:val="left" w:pos="5954"/>
              </w:tabs>
              <w:rPr>
                <w:rFonts w:ascii="STE Info Office" w:hAnsi="STE Info Office" w:cs="Arial"/>
                <w:sz w:val="4"/>
                <w:szCs w:val="4"/>
                <w:lang w:val="it-CH"/>
              </w:rPr>
            </w:pPr>
          </w:p>
        </w:tc>
        <w:tc>
          <w:tcPr>
            <w:tcW w:w="360" w:type="dxa"/>
            <w:shd w:val="clear" w:color="auto" w:fill="auto"/>
          </w:tcPr>
          <w:p w:rsidR="00E85F27" w:rsidRPr="002C7ED7" w:rsidRDefault="00E85F27" w:rsidP="00942376">
            <w:pPr>
              <w:tabs>
                <w:tab w:val="left" w:pos="5954"/>
              </w:tabs>
              <w:rPr>
                <w:rFonts w:ascii="STE Info Office" w:hAnsi="STE Info Office" w:cs="Arial"/>
                <w:sz w:val="4"/>
                <w:szCs w:val="4"/>
                <w:lang w:val="it-CH"/>
              </w:rPr>
            </w:pPr>
          </w:p>
        </w:tc>
        <w:tc>
          <w:tcPr>
            <w:tcW w:w="1436" w:type="dxa"/>
            <w:shd w:val="clear" w:color="auto" w:fill="auto"/>
          </w:tcPr>
          <w:p w:rsidR="00E85F27" w:rsidRPr="002C7ED7" w:rsidRDefault="00E85F27" w:rsidP="00942376">
            <w:pPr>
              <w:tabs>
                <w:tab w:val="left" w:pos="5954"/>
              </w:tabs>
              <w:ind w:left="72"/>
              <w:rPr>
                <w:rFonts w:ascii="STE Info Office" w:hAnsi="STE Info Office" w:cs="Arial"/>
                <w:sz w:val="4"/>
                <w:szCs w:val="4"/>
                <w:lang w:val="it-CH"/>
              </w:rPr>
            </w:pPr>
          </w:p>
        </w:tc>
        <w:tc>
          <w:tcPr>
            <w:tcW w:w="2704" w:type="dxa"/>
            <w:shd w:val="clear" w:color="auto" w:fill="auto"/>
          </w:tcPr>
          <w:p w:rsidR="00E85F27" w:rsidRPr="002C7ED7" w:rsidRDefault="00E85F27" w:rsidP="00942376">
            <w:pPr>
              <w:tabs>
                <w:tab w:val="left" w:pos="5954"/>
              </w:tabs>
              <w:rPr>
                <w:rFonts w:ascii="STE Info Office" w:hAnsi="STE Info Office" w:cs="Arial"/>
                <w:sz w:val="4"/>
                <w:szCs w:val="4"/>
                <w:lang w:val="it-CH"/>
              </w:rPr>
            </w:pPr>
          </w:p>
        </w:tc>
      </w:tr>
    </w:tbl>
    <w:p w:rsidR="00D75820" w:rsidRDefault="00D75820" w:rsidP="005240F6">
      <w:pPr>
        <w:spacing w:line="300" w:lineRule="atLeast"/>
        <w:ind w:right="83"/>
        <w:rPr>
          <w:rFonts w:ascii="STE Info Office" w:hAnsi="STE Info Office" w:cs="Arial"/>
          <w:sz w:val="22"/>
          <w:szCs w:val="22"/>
        </w:rPr>
      </w:pPr>
    </w:p>
    <w:sectPr w:rsidR="00D75820" w:rsidSect="00FB4AD3">
      <w:headerReference w:type="even" r:id="rId11"/>
      <w:headerReference w:type="default" r:id="rId12"/>
      <w:footerReference w:type="even" r:id="rId13"/>
      <w:footerReference w:type="default" r:id="rId14"/>
      <w:headerReference w:type="first" r:id="rId15"/>
      <w:footerReference w:type="first" r:id="rId16"/>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C27" w:rsidRDefault="00E87C27" w:rsidP="00E3481F">
      <w:r>
        <w:separator/>
      </w:r>
    </w:p>
  </w:endnote>
  <w:endnote w:type="continuationSeparator" w:id="0">
    <w:p w:rsidR="00E87C27" w:rsidRDefault="00E87C27"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altName w:val="Franklin Gothic Medium Cond"/>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EInfoWeb">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9E4" w:rsidRDefault="00C909E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FF6" w:rsidRPr="00AA136B" w:rsidRDefault="00533FF6">
    <w:pPr>
      <w:pStyle w:val="Fuzeile"/>
      <w:rPr>
        <w:rFonts w:ascii="STE Info Office" w:hAnsi="STE Info Office"/>
        <w:color w:val="7F7F7F"/>
        <w:sz w:val="18"/>
        <w:szCs w:val="18"/>
      </w:rPr>
    </w:pPr>
    <w:r>
      <w:rPr>
        <w:rFonts w:ascii="STE Info Office" w:hAnsi="STE Info Office"/>
        <w:color w:val="7F7F7F"/>
        <w:sz w:val="18"/>
        <w:szCs w:val="18"/>
      </w:rPr>
      <w:t>Questo articolo è disponibile in formato digitale sulla nostra homepage.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9E4" w:rsidRDefault="00C909E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C27" w:rsidRDefault="00E87C27" w:rsidP="00E3481F">
      <w:r>
        <w:separator/>
      </w:r>
    </w:p>
  </w:footnote>
  <w:footnote w:type="continuationSeparator" w:id="0">
    <w:p w:rsidR="00E87C27" w:rsidRDefault="00E87C27" w:rsidP="00E34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9E4" w:rsidRDefault="00C909E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FF6" w:rsidRPr="001865FA" w:rsidRDefault="00F85335" w:rsidP="00E3481F">
    <w:pPr>
      <w:pStyle w:val="Kopfzeile"/>
      <w:ind w:right="83"/>
      <w:rPr>
        <w:rFonts w:cs="Arial"/>
        <w:sz w:val="26"/>
        <w:szCs w:val="26"/>
      </w:rPr>
    </w:pPr>
    <w:r>
      <w:rPr>
        <w:rFonts w:cs="Arial"/>
        <w:color w:val="C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2.7pt;margin-top:-79.65pt;width:114.8pt;height:127.65pt;z-index:251657728">
          <v:imagedata r:id="rId1" o:title="STE_kachel-u_rgb"/>
        </v:shape>
      </w:pict>
    </w:r>
    <w:r w:rsidR="00533FF6">
      <w:rPr>
        <w:color w:val="C00000"/>
        <w:sz w:val="26"/>
        <w:szCs w:val="26"/>
      </w:rPr>
      <w:t>[</w:t>
    </w:r>
    <w:r w:rsidR="00533FF6" w:rsidRPr="001865FA">
      <w:rPr>
        <w:rFonts w:cs="Arial"/>
        <w:color w:val="C00000"/>
        <w:sz w:val="22"/>
        <w:szCs w:val="22"/>
      </w:rPr>
      <w:fldChar w:fldCharType="begin"/>
    </w:r>
    <w:r w:rsidR="00533FF6" w:rsidRPr="001865FA">
      <w:rPr>
        <w:rFonts w:cs="Arial"/>
        <w:color w:val="C00000"/>
        <w:sz w:val="22"/>
        <w:szCs w:val="22"/>
      </w:rPr>
      <w:instrText>PAGE   \* MERGEFORMAT</w:instrText>
    </w:r>
    <w:r w:rsidR="00533FF6" w:rsidRPr="001865FA">
      <w:rPr>
        <w:rFonts w:cs="Arial"/>
        <w:color w:val="C00000"/>
        <w:sz w:val="22"/>
        <w:szCs w:val="22"/>
      </w:rPr>
      <w:fldChar w:fldCharType="separate"/>
    </w:r>
    <w:r>
      <w:rPr>
        <w:rFonts w:cs="Arial"/>
        <w:noProof/>
        <w:color w:val="C00000"/>
        <w:sz w:val="22"/>
        <w:szCs w:val="22"/>
      </w:rPr>
      <w:t>1</w:t>
    </w:r>
    <w:r w:rsidR="00533FF6" w:rsidRPr="001865FA">
      <w:rPr>
        <w:rFonts w:cs="Arial"/>
        <w:color w:val="C00000"/>
        <w:sz w:val="22"/>
        <w:szCs w:val="22"/>
      </w:rPr>
      <w:fldChar w:fldCharType="end"/>
    </w:r>
    <w:r w:rsidR="00533FF6">
      <w:rPr>
        <w:color w:val="C00000"/>
        <w:sz w:val="26"/>
        <w:szCs w:val="2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9E4" w:rsidRDefault="00C909E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4"/>
  </w:num>
  <w:num w:numId="4">
    <w:abstractNumId w:val="3"/>
  </w:num>
  <w:num w:numId="5">
    <w:abstractNumId w:val="8"/>
  </w:num>
  <w:num w:numId="6">
    <w:abstractNumId w:val="0"/>
  </w:num>
  <w:num w:numId="7">
    <w:abstractNumId w:val="5"/>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021"/>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7809"/>
    <w:rsid w:val="000A21E0"/>
    <w:rsid w:val="000A24E5"/>
    <w:rsid w:val="000A3F99"/>
    <w:rsid w:val="000A6E93"/>
    <w:rsid w:val="000B02AF"/>
    <w:rsid w:val="000B2721"/>
    <w:rsid w:val="000B2DF5"/>
    <w:rsid w:val="000B559B"/>
    <w:rsid w:val="000B775B"/>
    <w:rsid w:val="000C506D"/>
    <w:rsid w:val="000C5319"/>
    <w:rsid w:val="000D219D"/>
    <w:rsid w:val="000D6C7C"/>
    <w:rsid w:val="000E4AB9"/>
    <w:rsid w:val="000F160B"/>
    <w:rsid w:val="000F2EBC"/>
    <w:rsid w:val="000F34AF"/>
    <w:rsid w:val="000F7413"/>
    <w:rsid w:val="00101EA4"/>
    <w:rsid w:val="00102E82"/>
    <w:rsid w:val="001039E7"/>
    <w:rsid w:val="00105088"/>
    <w:rsid w:val="00106A9C"/>
    <w:rsid w:val="00116966"/>
    <w:rsid w:val="00125B06"/>
    <w:rsid w:val="00133544"/>
    <w:rsid w:val="0013703F"/>
    <w:rsid w:val="001504BF"/>
    <w:rsid w:val="00154848"/>
    <w:rsid w:val="001552C3"/>
    <w:rsid w:val="00155B60"/>
    <w:rsid w:val="00157341"/>
    <w:rsid w:val="00163A85"/>
    <w:rsid w:val="001707E2"/>
    <w:rsid w:val="00172228"/>
    <w:rsid w:val="001727B2"/>
    <w:rsid w:val="00177C61"/>
    <w:rsid w:val="00184F9B"/>
    <w:rsid w:val="001865FA"/>
    <w:rsid w:val="00186F63"/>
    <w:rsid w:val="00191504"/>
    <w:rsid w:val="00193B2D"/>
    <w:rsid w:val="00195518"/>
    <w:rsid w:val="00195BFE"/>
    <w:rsid w:val="001A0701"/>
    <w:rsid w:val="001A4504"/>
    <w:rsid w:val="001B2B2C"/>
    <w:rsid w:val="001B4580"/>
    <w:rsid w:val="001C15EA"/>
    <w:rsid w:val="001C2CA6"/>
    <w:rsid w:val="001C3DB6"/>
    <w:rsid w:val="001D0077"/>
    <w:rsid w:val="001D0AC4"/>
    <w:rsid w:val="001D0DC1"/>
    <w:rsid w:val="001D4190"/>
    <w:rsid w:val="001D51C9"/>
    <w:rsid w:val="001E6058"/>
    <w:rsid w:val="001F438E"/>
    <w:rsid w:val="00204CD8"/>
    <w:rsid w:val="00211DA3"/>
    <w:rsid w:val="00212196"/>
    <w:rsid w:val="002204B0"/>
    <w:rsid w:val="00222540"/>
    <w:rsid w:val="00224EDC"/>
    <w:rsid w:val="00227E77"/>
    <w:rsid w:val="00230630"/>
    <w:rsid w:val="00242B95"/>
    <w:rsid w:val="00245F61"/>
    <w:rsid w:val="002572CC"/>
    <w:rsid w:val="00262979"/>
    <w:rsid w:val="00277026"/>
    <w:rsid w:val="00277FB9"/>
    <w:rsid w:val="00283A53"/>
    <w:rsid w:val="00283D61"/>
    <w:rsid w:val="00293892"/>
    <w:rsid w:val="0029432C"/>
    <w:rsid w:val="0029444E"/>
    <w:rsid w:val="002951CE"/>
    <w:rsid w:val="002A0570"/>
    <w:rsid w:val="002B4888"/>
    <w:rsid w:val="002C1358"/>
    <w:rsid w:val="002C332E"/>
    <w:rsid w:val="002C65E0"/>
    <w:rsid w:val="002C7ED7"/>
    <w:rsid w:val="002D1078"/>
    <w:rsid w:val="002D23BD"/>
    <w:rsid w:val="002D6089"/>
    <w:rsid w:val="002D7411"/>
    <w:rsid w:val="002F0F4D"/>
    <w:rsid w:val="002F1041"/>
    <w:rsid w:val="002F5133"/>
    <w:rsid w:val="002F560D"/>
    <w:rsid w:val="00300F92"/>
    <w:rsid w:val="00311865"/>
    <w:rsid w:val="00313C0A"/>
    <w:rsid w:val="0032684D"/>
    <w:rsid w:val="003333C3"/>
    <w:rsid w:val="003334FA"/>
    <w:rsid w:val="00337D2D"/>
    <w:rsid w:val="00337E87"/>
    <w:rsid w:val="00340042"/>
    <w:rsid w:val="003406A5"/>
    <w:rsid w:val="003408A2"/>
    <w:rsid w:val="00340CCC"/>
    <w:rsid w:val="003443AA"/>
    <w:rsid w:val="0034492B"/>
    <w:rsid w:val="00362471"/>
    <w:rsid w:val="00362A75"/>
    <w:rsid w:val="0036412D"/>
    <w:rsid w:val="00364D2F"/>
    <w:rsid w:val="00372508"/>
    <w:rsid w:val="003755B8"/>
    <w:rsid w:val="003778C3"/>
    <w:rsid w:val="003812B7"/>
    <w:rsid w:val="00382E41"/>
    <w:rsid w:val="0038395C"/>
    <w:rsid w:val="00386BDF"/>
    <w:rsid w:val="00390895"/>
    <w:rsid w:val="003A21FF"/>
    <w:rsid w:val="003A2444"/>
    <w:rsid w:val="003A5F81"/>
    <w:rsid w:val="003A67FB"/>
    <w:rsid w:val="003B0097"/>
    <w:rsid w:val="003B26A2"/>
    <w:rsid w:val="003B470C"/>
    <w:rsid w:val="003B63BC"/>
    <w:rsid w:val="003B71E8"/>
    <w:rsid w:val="003C0DA1"/>
    <w:rsid w:val="003C481C"/>
    <w:rsid w:val="003D6006"/>
    <w:rsid w:val="003E6A03"/>
    <w:rsid w:val="003F4BFA"/>
    <w:rsid w:val="004008C4"/>
    <w:rsid w:val="00402135"/>
    <w:rsid w:val="00405FB4"/>
    <w:rsid w:val="00411581"/>
    <w:rsid w:val="004123C4"/>
    <w:rsid w:val="00414B0A"/>
    <w:rsid w:val="00416F8E"/>
    <w:rsid w:val="00422AC4"/>
    <w:rsid w:val="00434E2C"/>
    <w:rsid w:val="00435251"/>
    <w:rsid w:val="00443822"/>
    <w:rsid w:val="00453A2D"/>
    <w:rsid w:val="004568D6"/>
    <w:rsid w:val="00457E40"/>
    <w:rsid w:val="0046218A"/>
    <w:rsid w:val="004748D1"/>
    <w:rsid w:val="004750EC"/>
    <w:rsid w:val="004767C6"/>
    <w:rsid w:val="00476D0D"/>
    <w:rsid w:val="00491E56"/>
    <w:rsid w:val="00492216"/>
    <w:rsid w:val="00497C56"/>
    <w:rsid w:val="004A040E"/>
    <w:rsid w:val="004A0839"/>
    <w:rsid w:val="004A0D7E"/>
    <w:rsid w:val="004A395C"/>
    <w:rsid w:val="004A6174"/>
    <w:rsid w:val="004B276F"/>
    <w:rsid w:val="004B596B"/>
    <w:rsid w:val="004B6F40"/>
    <w:rsid w:val="004C6799"/>
    <w:rsid w:val="004C6D22"/>
    <w:rsid w:val="004D4DC0"/>
    <w:rsid w:val="004D6ED1"/>
    <w:rsid w:val="004D78E4"/>
    <w:rsid w:val="004E00C0"/>
    <w:rsid w:val="004E1BDC"/>
    <w:rsid w:val="004E5636"/>
    <w:rsid w:val="004E72C1"/>
    <w:rsid w:val="004F2517"/>
    <w:rsid w:val="004F3560"/>
    <w:rsid w:val="00501F1D"/>
    <w:rsid w:val="0050299B"/>
    <w:rsid w:val="00506E12"/>
    <w:rsid w:val="00512462"/>
    <w:rsid w:val="005240F6"/>
    <w:rsid w:val="00530F82"/>
    <w:rsid w:val="00533876"/>
    <w:rsid w:val="00533FF6"/>
    <w:rsid w:val="005341A2"/>
    <w:rsid w:val="00534360"/>
    <w:rsid w:val="0053704E"/>
    <w:rsid w:val="00540A4A"/>
    <w:rsid w:val="005433AD"/>
    <w:rsid w:val="005442F5"/>
    <w:rsid w:val="005477D6"/>
    <w:rsid w:val="00570DEB"/>
    <w:rsid w:val="0057220B"/>
    <w:rsid w:val="00576D7A"/>
    <w:rsid w:val="00582F63"/>
    <w:rsid w:val="0058371D"/>
    <w:rsid w:val="00583D40"/>
    <w:rsid w:val="00590B1D"/>
    <w:rsid w:val="00591B4F"/>
    <w:rsid w:val="00594CFC"/>
    <w:rsid w:val="005959C1"/>
    <w:rsid w:val="005B561C"/>
    <w:rsid w:val="005B6F6F"/>
    <w:rsid w:val="005C4A8B"/>
    <w:rsid w:val="005C77CD"/>
    <w:rsid w:val="005D493E"/>
    <w:rsid w:val="005D5C4D"/>
    <w:rsid w:val="005E161E"/>
    <w:rsid w:val="005F2B69"/>
    <w:rsid w:val="005F56F1"/>
    <w:rsid w:val="00602699"/>
    <w:rsid w:val="00606DB1"/>
    <w:rsid w:val="0061065E"/>
    <w:rsid w:val="00615D0B"/>
    <w:rsid w:val="00620EE2"/>
    <w:rsid w:val="00623D06"/>
    <w:rsid w:val="00625474"/>
    <w:rsid w:val="0063237C"/>
    <w:rsid w:val="00635219"/>
    <w:rsid w:val="00637507"/>
    <w:rsid w:val="0064337D"/>
    <w:rsid w:val="006436D5"/>
    <w:rsid w:val="00644CF2"/>
    <w:rsid w:val="00645A2F"/>
    <w:rsid w:val="00654386"/>
    <w:rsid w:val="00661455"/>
    <w:rsid w:val="00662AB7"/>
    <w:rsid w:val="00667808"/>
    <w:rsid w:val="006856FC"/>
    <w:rsid w:val="00686D9A"/>
    <w:rsid w:val="00693F65"/>
    <w:rsid w:val="006A010B"/>
    <w:rsid w:val="006B026D"/>
    <w:rsid w:val="006B1E64"/>
    <w:rsid w:val="006B60CB"/>
    <w:rsid w:val="006C26FB"/>
    <w:rsid w:val="006C2D0A"/>
    <w:rsid w:val="006D5497"/>
    <w:rsid w:val="006D6E71"/>
    <w:rsid w:val="006E1A44"/>
    <w:rsid w:val="006E1FC0"/>
    <w:rsid w:val="006E4FBD"/>
    <w:rsid w:val="006F4280"/>
    <w:rsid w:val="00700E67"/>
    <w:rsid w:val="00702C78"/>
    <w:rsid w:val="007040DF"/>
    <w:rsid w:val="007048B7"/>
    <w:rsid w:val="007074CA"/>
    <w:rsid w:val="00707549"/>
    <w:rsid w:val="00707CDD"/>
    <w:rsid w:val="0071249F"/>
    <w:rsid w:val="00712951"/>
    <w:rsid w:val="007135CF"/>
    <w:rsid w:val="00713D9D"/>
    <w:rsid w:val="0071609C"/>
    <w:rsid w:val="0072425D"/>
    <w:rsid w:val="00724354"/>
    <w:rsid w:val="007363F0"/>
    <w:rsid w:val="007370EC"/>
    <w:rsid w:val="00746D7A"/>
    <w:rsid w:val="00746D8A"/>
    <w:rsid w:val="00750D72"/>
    <w:rsid w:val="00755128"/>
    <w:rsid w:val="00761D7C"/>
    <w:rsid w:val="00765B8A"/>
    <w:rsid w:val="0076770F"/>
    <w:rsid w:val="00773A3E"/>
    <w:rsid w:val="00773EEC"/>
    <w:rsid w:val="00774BFD"/>
    <w:rsid w:val="007859F2"/>
    <w:rsid w:val="00786A6B"/>
    <w:rsid w:val="00793216"/>
    <w:rsid w:val="007A0F41"/>
    <w:rsid w:val="007A4105"/>
    <w:rsid w:val="007A569E"/>
    <w:rsid w:val="007A729D"/>
    <w:rsid w:val="007B489E"/>
    <w:rsid w:val="007B6E36"/>
    <w:rsid w:val="007C0011"/>
    <w:rsid w:val="007C2292"/>
    <w:rsid w:val="007C6E4B"/>
    <w:rsid w:val="007E05ED"/>
    <w:rsid w:val="007E0885"/>
    <w:rsid w:val="007E4B97"/>
    <w:rsid w:val="007F44AE"/>
    <w:rsid w:val="0080200E"/>
    <w:rsid w:val="00810FAC"/>
    <w:rsid w:val="00811604"/>
    <w:rsid w:val="008158E0"/>
    <w:rsid w:val="008229E9"/>
    <w:rsid w:val="00825163"/>
    <w:rsid w:val="00833CD6"/>
    <w:rsid w:val="008373CA"/>
    <w:rsid w:val="0083758A"/>
    <w:rsid w:val="00841012"/>
    <w:rsid w:val="00842378"/>
    <w:rsid w:val="008430DB"/>
    <w:rsid w:val="008450D7"/>
    <w:rsid w:val="00847338"/>
    <w:rsid w:val="0085174A"/>
    <w:rsid w:val="00857FDD"/>
    <w:rsid w:val="008656F1"/>
    <w:rsid w:val="0086593C"/>
    <w:rsid w:val="0086677D"/>
    <w:rsid w:val="008672EA"/>
    <w:rsid w:val="0087234C"/>
    <w:rsid w:val="008740A2"/>
    <w:rsid w:val="00882C88"/>
    <w:rsid w:val="00893373"/>
    <w:rsid w:val="008940B7"/>
    <w:rsid w:val="008B2835"/>
    <w:rsid w:val="008C1A49"/>
    <w:rsid w:val="008C4D15"/>
    <w:rsid w:val="008D4385"/>
    <w:rsid w:val="008D6AB3"/>
    <w:rsid w:val="008E4736"/>
    <w:rsid w:val="008E675B"/>
    <w:rsid w:val="008F5A04"/>
    <w:rsid w:val="008F6EA1"/>
    <w:rsid w:val="00903D94"/>
    <w:rsid w:val="009055DC"/>
    <w:rsid w:val="00905AA2"/>
    <w:rsid w:val="00914144"/>
    <w:rsid w:val="009151C9"/>
    <w:rsid w:val="009219CD"/>
    <w:rsid w:val="00922B5D"/>
    <w:rsid w:val="009243DE"/>
    <w:rsid w:val="00932F10"/>
    <w:rsid w:val="00940CDF"/>
    <w:rsid w:val="009418AB"/>
    <w:rsid w:val="00942376"/>
    <w:rsid w:val="009442CD"/>
    <w:rsid w:val="009543C4"/>
    <w:rsid w:val="0096063E"/>
    <w:rsid w:val="009700CC"/>
    <w:rsid w:val="009778E7"/>
    <w:rsid w:val="00982834"/>
    <w:rsid w:val="0098791A"/>
    <w:rsid w:val="00993F5E"/>
    <w:rsid w:val="009944C4"/>
    <w:rsid w:val="009A58D9"/>
    <w:rsid w:val="009A6E2D"/>
    <w:rsid w:val="009A7F5A"/>
    <w:rsid w:val="009B2A6B"/>
    <w:rsid w:val="009B5BC4"/>
    <w:rsid w:val="009C0C5F"/>
    <w:rsid w:val="009C3D82"/>
    <w:rsid w:val="009D074D"/>
    <w:rsid w:val="009D147F"/>
    <w:rsid w:val="009D1E26"/>
    <w:rsid w:val="009D400F"/>
    <w:rsid w:val="009E05A2"/>
    <w:rsid w:val="009E089A"/>
    <w:rsid w:val="009E37CC"/>
    <w:rsid w:val="009E6B72"/>
    <w:rsid w:val="009F0CBA"/>
    <w:rsid w:val="009F0DAA"/>
    <w:rsid w:val="009F1FEB"/>
    <w:rsid w:val="009F23A6"/>
    <w:rsid w:val="00A05889"/>
    <w:rsid w:val="00A120B7"/>
    <w:rsid w:val="00A124AC"/>
    <w:rsid w:val="00A201C2"/>
    <w:rsid w:val="00A20BB7"/>
    <w:rsid w:val="00A215ED"/>
    <w:rsid w:val="00A2218E"/>
    <w:rsid w:val="00A25C86"/>
    <w:rsid w:val="00A32CC7"/>
    <w:rsid w:val="00A33C55"/>
    <w:rsid w:val="00A37E68"/>
    <w:rsid w:val="00A50400"/>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315A"/>
    <w:rsid w:val="00AD1769"/>
    <w:rsid w:val="00AD6104"/>
    <w:rsid w:val="00AF4EE9"/>
    <w:rsid w:val="00B00D7D"/>
    <w:rsid w:val="00B02E05"/>
    <w:rsid w:val="00B04FCA"/>
    <w:rsid w:val="00B0594A"/>
    <w:rsid w:val="00B0667F"/>
    <w:rsid w:val="00B078E9"/>
    <w:rsid w:val="00B10D9B"/>
    <w:rsid w:val="00B12E18"/>
    <w:rsid w:val="00B1396D"/>
    <w:rsid w:val="00B1674B"/>
    <w:rsid w:val="00B17DF5"/>
    <w:rsid w:val="00B25C1C"/>
    <w:rsid w:val="00B30C93"/>
    <w:rsid w:val="00B32E14"/>
    <w:rsid w:val="00B33F0C"/>
    <w:rsid w:val="00B357E2"/>
    <w:rsid w:val="00B3619F"/>
    <w:rsid w:val="00B41197"/>
    <w:rsid w:val="00B42580"/>
    <w:rsid w:val="00B45976"/>
    <w:rsid w:val="00B53628"/>
    <w:rsid w:val="00B546A1"/>
    <w:rsid w:val="00B64419"/>
    <w:rsid w:val="00B6601F"/>
    <w:rsid w:val="00B712DE"/>
    <w:rsid w:val="00B72FDD"/>
    <w:rsid w:val="00B869ED"/>
    <w:rsid w:val="00B96BFE"/>
    <w:rsid w:val="00BA213E"/>
    <w:rsid w:val="00BA405B"/>
    <w:rsid w:val="00BA4549"/>
    <w:rsid w:val="00BA767F"/>
    <w:rsid w:val="00BB24C7"/>
    <w:rsid w:val="00BB452A"/>
    <w:rsid w:val="00BB527E"/>
    <w:rsid w:val="00BC3840"/>
    <w:rsid w:val="00BC7ED6"/>
    <w:rsid w:val="00BD5AAD"/>
    <w:rsid w:val="00BD7CD5"/>
    <w:rsid w:val="00BE07A6"/>
    <w:rsid w:val="00BE1CEC"/>
    <w:rsid w:val="00BF72D2"/>
    <w:rsid w:val="00C015CD"/>
    <w:rsid w:val="00C0238E"/>
    <w:rsid w:val="00C02400"/>
    <w:rsid w:val="00C029FE"/>
    <w:rsid w:val="00C10149"/>
    <w:rsid w:val="00C1686D"/>
    <w:rsid w:val="00C23CF8"/>
    <w:rsid w:val="00C303CF"/>
    <w:rsid w:val="00C32575"/>
    <w:rsid w:val="00C37D0E"/>
    <w:rsid w:val="00C43473"/>
    <w:rsid w:val="00C45531"/>
    <w:rsid w:val="00C4736E"/>
    <w:rsid w:val="00C50836"/>
    <w:rsid w:val="00C5309D"/>
    <w:rsid w:val="00C63CAD"/>
    <w:rsid w:val="00C66C96"/>
    <w:rsid w:val="00C70F0E"/>
    <w:rsid w:val="00C72912"/>
    <w:rsid w:val="00C909E4"/>
    <w:rsid w:val="00C93438"/>
    <w:rsid w:val="00C93B40"/>
    <w:rsid w:val="00C97CB6"/>
    <w:rsid w:val="00CA10B3"/>
    <w:rsid w:val="00CA2F69"/>
    <w:rsid w:val="00CA414A"/>
    <w:rsid w:val="00CA6678"/>
    <w:rsid w:val="00CA6C80"/>
    <w:rsid w:val="00CA7050"/>
    <w:rsid w:val="00CB05DD"/>
    <w:rsid w:val="00CB36AF"/>
    <w:rsid w:val="00CB5F6A"/>
    <w:rsid w:val="00CB7575"/>
    <w:rsid w:val="00CC5C93"/>
    <w:rsid w:val="00CD36B0"/>
    <w:rsid w:val="00CD4181"/>
    <w:rsid w:val="00CD509C"/>
    <w:rsid w:val="00CD5DCD"/>
    <w:rsid w:val="00CF063B"/>
    <w:rsid w:val="00CF07F7"/>
    <w:rsid w:val="00CF2AE2"/>
    <w:rsid w:val="00CF63A5"/>
    <w:rsid w:val="00D038BB"/>
    <w:rsid w:val="00D0681D"/>
    <w:rsid w:val="00D120BA"/>
    <w:rsid w:val="00D138B8"/>
    <w:rsid w:val="00D2015D"/>
    <w:rsid w:val="00D20A88"/>
    <w:rsid w:val="00D21BD8"/>
    <w:rsid w:val="00D23B40"/>
    <w:rsid w:val="00D275AF"/>
    <w:rsid w:val="00D27718"/>
    <w:rsid w:val="00D30084"/>
    <w:rsid w:val="00D32821"/>
    <w:rsid w:val="00D335E1"/>
    <w:rsid w:val="00D34708"/>
    <w:rsid w:val="00D35971"/>
    <w:rsid w:val="00D37869"/>
    <w:rsid w:val="00D43647"/>
    <w:rsid w:val="00D50597"/>
    <w:rsid w:val="00D60074"/>
    <w:rsid w:val="00D60158"/>
    <w:rsid w:val="00D663B9"/>
    <w:rsid w:val="00D67FA1"/>
    <w:rsid w:val="00D71EAF"/>
    <w:rsid w:val="00D75820"/>
    <w:rsid w:val="00D758D7"/>
    <w:rsid w:val="00D8213E"/>
    <w:rsid w:val="00D853BA"/>
    <w:rsid w:val="00D86EE6"/>
    <w:rsid w:val="00DA1644"/>
    <w:rsid w:val="00DA6DA1"/>
    <w:rsid w:val="00DB0CF9"/>
    <w:rsid w:val="00DB13CF"/>
    <w:rsid w:val="00DB3E48"/>
    <w:rsid w:val="00DC223D"/>
    <w:rsid w:val="00DC6DD5"/>
    <w:rsid w:val="00DD02A5"/>
    <w:rsid w:val="00DD7B66"/>
    <w:rsid w:val="00DE38E9"/>
    <w:rsid w:val="00DF1375"/>
    <w:rsid w:val="00E0463F"/>
    <w:rsid w:val="00E1087F"/>
    <w:rsid w:val="00E110B7"/>
    <w:rsid w:val="00E139FB"/>
    <w:rsid w:val="00E13DC8"/>
    <w:rsid w:val="00E157E9"/>
    <w:rsid w:val="00E22D88"/>
    <w:rsid w:val="00E2389F"/>
    <w:rsid w:val="00E33F26"/>
    <w:rsid w:val="00E3481F"/>
    <w:rsid w:val="00E35017"/>
    <w:rsid w:val="00E35EE1"/>
    <w:rsid w:val="00E44ADA"/>
    <w:rsid w:val="00E47BF6"/>
    <w:rsid w:val="00E47CB1"/>
    <w:rsid w:val="00E54B38"/>
    <w:rsid w:val="00E6456C"/>
    <w:rsid w:val="00E73964"/>
    <w:rsid w:val="00E82F98"/>
    <w:rsid w:val="00E84ADB"/>
    <w:rsid w:val="00E85F27"/>
    <w:rsid w:val="00E87C27"/>
    <w:rsid w:val="00E87CA7"/>
    <w:rsid w:val="00E9545C"/>
    <w:rsid w:val="00EA1E92"/>
    <w:rsid w:val="00EA4066"/>
    <w:rsid w:val="00EA5C7A"/>
    <w:rsid w:val="00ED0E23"/>
    <w:rsid w:val="00ED359C"/>
    <w:rsid w:val="00ED5FFF"/>
    <w:rsid w:val="00ED756D"/>
    <w:rsid w:val="00EE550B"/>
    <w:rsid w:val="00EF2160"/>
    <w:rsid w:val="00EF3E43"/>
    <w:rsid w:val="00EF7C0D"/>
    <w:rsid w:val="00F01433"/>
    <w:rsid w:val="00F046A7"/>
    <w:rsid w:val="00F06272"/>
    <w:rsid w:val="00F14014"/>
    <w:rsid w:val="00F158B9"/>
    <w:rsid w:val="00F15EF1"/>
    <w:rsid w:val="00F22887"/>
    <w:rsid w:val="00F239A5"/>
    <w:rsid w:val="00F245F3"/>
    <w:rsid w:val="00F24E2C"/>
    <w:rsid w:val="00F24E92"/>
    <w:rsid w:val="00F26304"/>
    <w:rsid w:val="00F26513"/>
    <w:rsid w:val="00F33F31"/>
    <w:rsid w:val="00F439A6"/>
    <w:rsid w:val="00F53C8B"/>
    <w:rsid w:val="00F54175"/>
    <w:rsid w:val="00F650C2"/>
    <w:rsid w:val="00F83DDA"/>
    <w:rsid w:val="00F845F6"/>
    <w:rsid w:val="00F85335"/>
    <w:rsid w:val="00F87D6D"/>
    <w:rsid w:val="00F9046C"/>
    <w:rsid w:val="00F94422"/>
    <w:rsid w:val="00F97700"/>
    <w:rsid w:val="00FA27DE"/>
    <w:rsid w:val="00FA296E"/>
    <w:rsid w:val="00FA585C"/>
    <w:rsid w:val="00FA5DF3"/>
    <w:rsid w:val="00FB0CAF"/>
    <w:rsid w:val="00FB32BC"/>
    <w:rsid w:val="00FB4AD3"/>
    <w:rsid w:val="00FB4BDA"/>
    <w:rsid w:val="00FC4BD9"/>
    <w:rsid w:val="00FC4D9F"/>
    <w:rsid w:val="00FD2A6D"/>
    <w:rsid w:val="00FD3595"/>
    <w:rsid w:val="00FD75E7"/>
    <w:rsid w:val="00FE1485"/>
    <w:rsid w:val="00FF1C1F"/>
    <w:rsid w:val="00FF41BC"/>
    <w:rsid w:val="00FF52B5"/>
    <w:rsid w:val="00FF54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A7DF19B2-2470-45C1-918B-F6F756ED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1BD8"/>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it-IT"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it-IT"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it-IT"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it-IT"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it-I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www.stiebel-eltron.de/content/dam/ste/de/de/Presse/2017_ISH_Pressemappe/WPL_19_24_I_Milieu.jpg.thumb.100.140.p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https://www.stiebel-eltron.de/content/dam/ste/de/de/Presse/2017_ISH_Pressemappe/WPL_19_24_IK_Design.jpg.thumb.100.140.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4813</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Firma</vt:lpstr>
      <vt:lpstr>Firma</vt:lpstr>
    </vt:vector>
  </TitlesOfParts>
  <Company>HP</Company>
  <LinksUpToDate>false</LinksUpToDate>
  <CharactersWithSpaces>5565</CharactersWithSpaces>
  <SharedDoc>false</SharedDoc>
  <HLinks>
    <vt:vector size="12" baseType="variant">
      <vt:variant>
        <vt:i4>5832719</vt:i4>
      </vt:variant>
      <vt:variant>
        <vt:i4>5609</vt:i4>
      </vt:variant>
      <vt:variant>
        <vt:i4>1025</vt:i4>
      </vt:variant>
      <vt:variant>
        <vt:i4>4</vt:i4>
      </vt:variant>
      <vt:variant>
        <vt:lpwstr>https://www.stiebel-eltron.de/content/dam/ste/de/de/Presse/2017_ISH_Pressemappe/WPL_19_24_I_Milieu.jpg</vt:lpwstr>
      </vt:variant>
      <vt:variant>
        <vt:lpwstr/>
      </vt:variant>
      <vt:variant>
        <vt:i4>3866722</vt:i4>
      </vt:variant>
      <vt:variant>
        <vt:i4>5895</vt:i4>
      </vt:variant>
      <vt:variant>
        <vt:i4>1026</vt:i4>
      </vt:variant>
      <vt:variant>
        <vt:i4>4</vt:i4>
      </vt:variant>
      <vt:variant>
        <vt:lpwstr>https://www.stiebel-eltron.de/content/dam/ste/de/de/Presse/2017_ISH_Pressemappe/WPL_19_24_IK_Design.jpg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Sibylle Laube</cp:lastModifiedBy>
  <cp:revision>8</cp:revision>
  <cp:lastPrinted>2017-03-30T11:54:00Z</cp:lastPrinted>
  <dcterms:created xsi:type="dcterms:W3CDTF">2017-06-17T16:57:00Z</dcterms:created>
  <dcterms:modified xsi:type="dcterms:W3CDTF">2017-06-29T13:39:00Z</dcterms:modified>
</cp:coreProperties>
</file>