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4FC8BC0D" w:rsidR="00111912" w:rsidRPr="007F44AE" w:rsidRDefault="00DC58E6" w:rsidP="00111912">
      <w:pPr>
        <w:tabs>
          <w:tab w:val="left" w:pos="5040"/>
        </w:tabs>
        <w:rPr>
          <w:rFonts w:ascii="STE Info Office" w:hAnsi="STE Info Office" w:cs="Arial"/>
          <w:color w:val="C00000"/>
          <w:sz w:val="30"/>
          <w:szCs w:val="30"/>
        </w:rPr>
      </w:pPr>
      <w:r>
        <w:rPr>
          <w:rFonts w:ascii="STE Info Office" w:hAnsi="STE Info Office"/>
          <w:color w:val="C00000"/>
          <w:sz w:val="30"/>
          <w:szCs w:val="30"/>
        </w:rPr>
        <w:t>Comunicato stampa</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51"/>
        <w:gridCol w:w="3076"/>
        <w:gridCol w:w="283"/>
        <w:gridCol w:w="1262"/>
        <w:gridCol w:w="3268"/>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Riferimento</w:t>
            </w:r>
          </w:p>
        </w:tc>
        <w:tc>
          <w:tcPr>
            <w:tcW w:w="3118" w:type="dxa"/>
            <w:tcBorders>
              <w:top w:val="nil"/>
              <w:bottom w:val="nil"/>
            </w:tcBorders>
            <w:shd w:val="clear" w:color="auto" w:fill="auto"/>
          </w:tcPr>
          <w:p w14:paraId="0BB3B6B9" w14:textId="7E82D391" w:rsidR="00111912" w:rsidRPr="007F44AE" w:rsidRDefault="00401418" w:rsidP="002A0E6C">
            <w:pPr>
              <w:tabs>
                <w:tab w:val="left" w:pos="5954"/>
              </w:tabs>
              <w:spacing w:before="40" w:after="40"/>
              <w:rPr>
                <w:rFonts w:ascii="STE Info Office" w:hAnsi="STE Info Office" w:cs="Arial"/>
                <w:sz w:val="18"/>
                <w:szCs w:val="18"/>
              </w:rPr>
            </w:pPr>
            <w:r>
              <w:rPr>
                <w:rFonts w:ascii="STE Info Office" w:hAnsi="STE Info Office"/>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Data</w:t>
            </w:r>
          </w:p>
        </w:tc>
        <w:tc>
          <w:tcPr>
            <w:tcW w:w="3303" w:type="dxa"/>
            <w:tcBorders>
              <w:top w:val="nil"/>
              <w:bottom w:val="nil"/>
            </w:tcBorders>
            <w:shd w:val="clear" w:color="auto" w:fill="auto"/>
          </w:tcPr>
          <w:p w14:paraId="2EB434B4" w14:textId="611D09E2" w:rsidR="00111912" w:rsidRPr="007F44AE" w:rsidRDefault="00CE614A"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fldChar w:fldCharType="begin"/>
            </w:r>
            <w:r>
              <w:rPr>
                <w:rFonts w:ascii="STE Info Office" w:hAnsi="STE Info Office" w:cs="Arial"/>
                <w:sz w:val="18"/>
                <w:szCs w:val="18"/>
              </w:rPr>
              <w:instrText xml:space="preserve"> TIME  \@ "d MMMM yyyy"  \* MERGEFORMAT </w:instrText>
            </w:r>
            <w:r>
              <w:rPr>
                <w:rFonts w:ascii="STE Info Office" w:hAnsi="STE Info Office" w:cs="Arial"/>
                <w:sz w:val="18"/>
                <w:szCs w:val="18"/>
              </w:rPr>
              <w:fldChar w:fldCharType="separate"/>
            </w:r>
            <w:r w:rsidR="00581A55">
              <w:rPr>
                <w:rFonts w:ascii="STE Info Office" w:hAnsi="STE Info Office" w:cs="Arial"/>
                <w:noProof/>
                <w:sz w:val="18"/>
                <w:szCs w:val="18"/>
              </w:rPr>
              <w:t>8 febbraio 2021</w:t>
            </w:r>
            <w:r>
              <w:rPr>
                <w:rFonts w:ascii="STE Info Office" w:hAnsi="STE Info Office" w:cs="Arial"/>
                <w:sz w:val="18"/>
                <w:szCs w:val="18"/>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Telefono</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szCs w:val="18"/>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szCs w:val="18"/>
              </w:rPr>
              <w:t>presse@stiebel-eltron.ch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0ECFD11" w14:textId="2149D670" w:rsidR="00BB040C" w:rsidRDefault="001778CA" w:rsidP="00BB040C">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szCs w:val="26"/>
        </w:rPr>
        <w:t>La tecnica di aerazione corretta</w:t>
      </w:r>
    </w:p>
    <w:p w14:paraId="188D6260" w14:textId="50E36F40" w:rsidR="00BB040C" w:rsidRPr="00573174" w:rsidRDefault="00EA7D62" w:rsidP="00111912">
      <w:pPr>
        <w:spacing w:line="300" w:lineRule="atLeast"/>
        <w:ind w:right="83"/>
        <w:rPr>
          <w:rFonts w:ascii="STE Info Office" w:hAnsi="STE Info Office" w:cs="Arial"/>
          <w:i/>
          <w:iCs/>
          <w:sz w:val="22"/>
          <w:szCs w:val="22"/>
        </w:rPr>
      </w:pPr>
      <w:bookmarkStart w:id="0" w:name="_Hlk44601114"/>
      <w:r>
        <w:rPr>
          <w:rFonts w:ascii="STE Info Office" w:hAnsi="STE Info Office"/>
          <w:i/>
          <w:iCs/>
          <w:sz w:val="22"/>
          <w:szCs w:val="22"/>
        </w:rPr>
        <w:t>Aria fresca e sana in classe durante l'inverno</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7F9818C6" w14:textId="5A65F97B" w:rsidR="00EA7D62" w:rsidRPr="00EA7D62" w:rsidRDefault="00EA7D62" w:rsidP="00EA7D62">
      <w:pPr>
        <w:spacing w:after="255" w:line="429" w:lineRule="atLeast"/>
        <w:outlineLvl w:val="1"/>
        <w:rPr>
          <w:rFonts w:ascii="STE Info Office" w:hAnsi="STE Info Office" w:cs="Helvetica"/>
          <w:b/>
          <w:bCs/>
          <w:color w:val="333333"/>
          <w:sz w:val="26"/>
          <w:szCs w:val="26"/>
        </w:rPr>
      </w:pPr>
      <w:r>
        <w:rPr>
          <w:rFonts w:ascii="STE Info Office" w:hAnsi="STE Info Office"/>
          <w:b/>
          <w:bCs/>
          <w:color w:val="333333"/>
          <w:sz w:val="26"/>
          <w:szCs w:val="26"/>
        </w:rPr>
        <w:t>Ai tempi del coronavirus tutti si armano contro gli aerosol. Un efficace supporto è fornito dall’apparecchio di aerazione VRL-C.</w:t>
      </w:r>
    </w:p>
    <w:p w14:paraId="568199F3" w14:textId="66ED6AAE" w:rsidR="00145189" w:rsidRDefault="00EA7D62" w:rsidP="00EA7D62">
      <w:pPr>
        <w:spacing w:after="158"/>
        <w:rPr>
          <w:rFonts w:ascii="STE Info Office" w:hAnsi="STE Info Office" w:cs="Helvetica"/>
          <w:color w:val="333333"/>
          <w:sz w:val="22"/>
          <w:szCs w:val="22"/>
        </w:rPr>
      </w:pPr>
      <w:r>
        <w:rPr>
          <w:rFonts w:ascii="STE Info Office" w:hAnsi="STE Info Office"/>
          <w:color w:val="333333"/>
          <w:sz w:val="22"/>
          <w:szCs w:val="22"/>
        </w:rPr>
        <w:t xml:space="preserve">L’aerazione regolare ai tempi del coronavirus è diventata un argomento ricorrente. In particolare i grandi locali occupati da molte persone rappresentano una sfida. Si possono tenere le finestre dell'aula sempre aperte d’inverno? Un semplice rimedio contro gli aerosol </w:t>
      </w:r>
      <w:proofErr w:type="spellStart"/>
      <w:r>
        <w:rPr>
          <w:rFonts w:ascii="STE Info Office" w:hAnsi="STE Info Office"/>
          <w:color w:val="333333"/>
          <w:sz w:val="22"/>
          <w:szCs w:val="22"/>
        </w:rPr>
        <w:t>viralmente</w:t>
      </w:r>
      <w:proofErr w:type="spellEnd"/>
      <w:r>
        <w:rPr>
          <w:rFonts w:ascii="STE Info Office" w:hAnsi="STE Info Office"/>
          <w:color w:val="333333"/>
          <w:sz w:val="22"/>
          <w:szCs w:val="22"/>
        </w:rPr>
        <w:t xml:space="preserve"> infetti in estate, diventa un problema nella stagione fredda. Il prezioso calore fuoriesce dalla finestra, le basse temperature dell’aula rendono gli alunni più sensibili alle infezioni.</w:t>
      </w:r>
    </w:p>
    <w:p w14:paraId="25751F72" w14:textId="1F426E91" w:rsidR="001778CA" w:rsidRDefault="00EA7D62" w:rsidP="00EA7D62">
      <w:pPr>
        <w:spacing w:after="158"/>
        <w:rPr>
          <w:rFonts w:ascii="STE Info Office" w:hAnsi="STE Info Office" w:cs="Helvetica"/>
          <w:color w:val="333333"/>
          <w:sz w:val="22"/>
          <w:szCs w:val="22"/>
        </w:rPr>
      </w:pPr>
      <w:r>
        <w:rPr>
          <w:rFonts w:ascii="STE Info Office" w:hAnsi="STE Info Office"/>
          <w:color w:val="333333"/>
          <w:sz w:val="22"/>
          <w:szCs w:val="22"/>
        </w:rPr>
        <w:t>L'igiene dell'aria ambiente nelle aule assume fondamentale importanza non solo a causa del coronavirus. L'aria buona influenza positivamente sia la salute che l’efficienza degli esseri umani. Le alunne, gli alunni e anche gli insegnanti traggono vantaggio da un clima di apprendimento ottimale. Con lo slogan "Aria fresca per menti sveglie" l'Ufficio federale della sanità pubblica (UFSP) ha perfino lanciato una campagna per migliorare la qualità dell'aria nelle scuole svizzere</w:t>
      </w:r>
      <w:r w:rsidR="007D0C0C">
        <w:rPr>
          <w:rFonts w:ascii="STE Info Office" w:hAnsi="STE Info Office"/>
          <w:color w:val="333333"/>
          <w:sz w:val="22"/>
          <w:szCs w:val="22"/>
        </w:rPr>
        <w:t>;</w:t>
      </w:r>
      <w:r>
        <w:rPr>
          <w:rFonts w:ascii="STE Info Office" w:hAnsi="STE Info Office"/>
          <w:color w:val="333333"/>
          <w:sz w:val="22"/>
          <w:szCs w:val="22"/>
        </w:rPr>
        <w:t xml:space="preserve"> </w:t>
      </w:r>
      <w:proofErr w:type="gramStart"/>
      <w:r w:rsidR="007D0C0C">
        <w:rPr>
          <w:rFonts w:ascii="STE Info Office" w:hAnsi="STE Info Office"/>
          <w:color w:val="333333"/>
          <w:sz w:val="22"/>
          <w:szCs w:val="22"/>
        </w:rPr>
        <w:t>infatti</w:t>
      </w:r>
      <w:proofErr w:type="gramEnd"/>
      <w:r>
        <w:rPr>
          <w:rFonts w:ascii="STE Info Office" w:hAnsi="STE Info Office"/>
          <w:color w:val="333333"/>
          <w:sz w:val="22"/>
          <w:szCs w:val="22"/>
        </w:rPr>
        <w:t xml:space="preserve"> un suo studio ha dimostrato che nella maggior parte di esse la qualità dell'aria era insufficiente (</w:t>
      </w:r>
      <w:hyperlink r:id="rId8" w:history="1">
        <w:r>
          <w:rPr>
            <w:rStyle w:val="Hyperlink"/>
            <w:rFonts w:ascii="STE Info Office" w:hAnsi="STE Info Office"/>
            <w:sz w:val="22"/>
            <w:szCs w:val="22"/>
          </w:rPr>
          <w:t>https://www.schulen-lueften.ch/it</w:t>
        </w:r>
      </w:hyperlink>
      <w:r>
        <w:rPr>
          <w:rFonts w:ascii="STE Info Office" w:hAnsi="STE Info Office"/>
          <w:color w:val="333333"/>
          <w:sz w:val="22"/>
          <w:szCs w:val="22"/>
        </w:rPr>
        <w:t>). Il miglioramento delle condizioni di apprendimento e di lavoro è quindi un’ulteriore motivazione per una soluzione di igiene dell'aria ben studiata.</w:t>
      </w:r>
    </w:p>
    <w:p w14:paraId="513228FF" w14:textId="0C5B99AE" w:rsidR="001778CA" w:rsidRDefault="001778CA" w:rsidP="00EA7D62">
      <w:pPr>
        <w:spacing w:after="158"/>
        <w:rPr>
          <w:rFonts w:ascii="STE Info Office" w:hAnsi="STE Info Office" w:cs="Helvetica"/>
          <w:color w:val="333333"/>
          <w:sz w:val="22"/>
          <w:szCs w:val="22"/>
          <w:lang w:eastAsia="de-CH"/>
        </w:rPr>
      </w:pPr>
    </w:p>
    <w:p w14:paraId="31234FED" w14:textId="1D6C894D" w:rsidR="001778CA" w:rsidRPr="001778CA" w:rsidRDefault="00DE643C" w:rsidP="00EA7D62">
      <w:pPr>
        <w:spacing w:after="158"/>
        <w:rPr>
          <w:rFonts w:ascii="STE Info Office" w:hAnsi="STE Info Office" w:cs="Helvetica"/>
          <w:b/>
          <w:bCs/>
          <w:color w:val="333333"/>
          <w:sz w:val="22"/>
          <w:szCs w:val="22"/>
        </w:rPr>
      </w:pPr>
      <w:r>
        <w:rPr>
          <w:rFonts w:ascii="STE Info Office" w:hAnsi="STE Info Office"/>
          <w:b/>
          <w:bCs/>
          <w:color w:val="333333"/>
          <w:sz w:val="22"/>
          <w:szCs w:val="22"/>
        </w:rPr>
        <w:t>Aria buona anche dopo la pandemia</w:t>
      </w:r>
    </w:p>
    <w:p w14:paraId="66FE2828" w14:textId="08E29D92" w:rsidR="001778CA" w:rsidRDefault="00DE643C" w:rsidP="00EA7D62">
      <w:pPr>
        <w:spacing w:after="158"/>
        <w:rPr>
          <w:rFonts w:ascii="STE Info Office" w:hAnsi="STE Info Office"/>
          <w:sz w:val="22"/>
          <w:szCs w:val="22"/>
        </w:rPr>
      </w:pPr>
      <w:r>
        <w:rPr>
          <w:rFonts w:ascii="STE Info Office" w:hAnsi="STE Info Office"/>
          <w:sz w:val="22"/>
          <w:szCs w:val="22"/>
        </w:rPr>
        <w:t xml:space="preserve">La soluzione, conforme anche alle raccomandazioni di </w:t>
      </w:r>
      <w:proofErr w:type="spellStart"/>
      <w:r>
        <w:rPr>
          <w:rFonts w:ascii="STE Info Office" w:hAnsi="STE Info Office"/>
          <w:sz w:val="22"/>
          <w:szCs w:val="22"/>
        </w:rPr>
        <w:t>Suissetec</w:t>
      </w:r>
      <w:proofErr w:type="spellEnd"/>
      <w:r>
        <w:rPr>
          <w:rFonts w:ascii="STE Info Office" w:hAnsi="STE Info Office"/>
          <w:sz w:val="22"/>
          <w:szCs w:val="22"/>
        </w:rPr>
        <w:t xml:space="preserve"> / REHVA è l'apparecchio di aerazione VRL-C. "Un impianto di aerazione non solo assicura aria fresca e priva di virus, ma abbassa anche la concentrazione di CO</w:t>
      </w:r>
      <w:r>
        <w:rPr>
          <w:rFonts w:ascii="STE Info Office" w:hAnsi="STE Info Office"/>
          <w:sz w:val="22"/>
          <w:szCs w:val="22"/>
          <w:vertAlign w:val="subscript"/>
        </w:rPr>
        <w:t>2</w:t>
      </w:r>
      <w:r>
        <w:rPr>
          <w:rFonts w:ascii="STE Info Office" w:hAnsi="STE Info Office"/>
          <w:sz w:val="22"/>
          <w:szCs w:val="22"/>
        </w:rPr>
        <w:t xml:space="preserve">, il contenuto di umidità e rimuove altre sostanze nocive all'aria dal locale. </w:t>
      </w:r>
      <w:r w:rsidR="00A9651F" w:rsidRPr="00A9651F">
        <w:rPr>
          <w:rFonts w:ascii="STE Info Office" w:hAnsi="STE Info Office"/>
          <w:sz w:val="22"/>
          <w:szCs w:val="22"/>
        </w:rPr>
        <w:t xml:space="preserve">Gli apparecchi mobili </w:t>
      </w:r>
      <w:r>
        <w:rPr>
          <w:rFonts w:ascii="STE Info Office" w:hAnsi="STE Info Office"/>
          <w:sz w:val="22"/>
          <w:szCs w:val="22"/>
        </w:rPr>
        <w:t>non possono fare tutto questo", afferma Peter Waldburger, membro della direzione di STIEBEL ELTRON Svizzera. "Inoltre i sistemi di aerazione controllata saranno ancora utili dopo la pandemia di coronavirus. Gli impianti di aerazione continueranno a migliorare la qualità dell'aria ambiente, facendo risparmiare costi di riscaldamento con il recupero del calore."</w:t>
      </w:r>
    </w:p>
    <w:p w14:paraId="57D98E8D" w14:textId="78C3921F" w:rsidR="00DE643C" w:rsidRDefault="00DE643C" w:rsidP="00EA7D62">
      <w:pPr>
        <w:spacing w:after="158"/>
        <w:rPr>
          <w:rFonts w:ascii="STE Info Office" w:hAnsi="STE Info Office"/>
          <w:sz w:val="22"/>
          <w:szCs w:val="22"/>
        </w:rPr>
      </w:pPr>
      <w:r>
        <w:rPr>
          <w:rFonts w:ascii="STE Info Office" w:hAnsi="STE Info Office"/>
          <w:sz w:val="22"/>
          <w:szCs w:val="22"/>
        </w:rPr>
        <w:t>"Raccomandiamo l'apparecchio di aerazione VRL-C per le aule perché permette di rinnovare completamente l'aria fino a quattro volte l'ora nel locale", continua Waldburger. "La concentrazione di aerosol potenzialmente contaminati da virus e quindi il rischio di infezione vengono notevolmente ridotti con questi sistemi di aerazione."</w:t>
      </w:r>
    </w:p>
    <w:p w14:paraId="4778478E" w14:textId="77777777" w:rsidR="00243090" w:rsidRDefault="00243090" w:rsidP="00EA7D62">
      <w:pPr>
        <w:spacing w:after="158"/>
        <w:rPr>
          <w:rFonts w:ascii="STE Info Office" w:hAnsi="STE Info Office"/>
          <w:sz w:val="22"/>
          <w:szCs w:val="22"/>
        </w:rPr>
      </w:pPr>
    </w:p>
    <w:p w14:paraId="6D4C0059" w14:textId="77777777" w:rsidR="00243090" w:rsidRDefault="00243090" w:rsidP="00EA7D62">
      <w:pPr>
        <w:spacing w:after="158"/>
        <w:rPr>
          <w:rFonts w:ascii="STE Info Office" w:hAnsi="STE Info Office"/>
          <w:sz w:val="22"/>
          <w:szCs w:val="22"/>
        </w:rPr>
      </w:pPr>
    </w:p>
    <w:p w14:paraId="2E278932" w14:textId="77777777" w:rsidR="007567CA" w:rsidRDefault="007567CA" w:rsidP="00EA7D62">
      <w:pPr>
        <w:spacing w:after="158"/>
        <w:rPr>
          <w:rFonts w:ascii="STE Info Office" w:hAnsi="STE Info Office" w:cs="Helvetica"/>
          <w:b/>
          <w:bCs/>
          <w:color w:val="333333"/>
          <w:sz w:val="22"/>
          <w:szCs w:val="22"/>
          <w:lang w:eastAsia="de-CH"/>
        </w:rPr>
      </w:pPr>
    </w:p>
    <w:p w14:paraId="490B988D" w14:textId="35558DA3" w:rsidR="00243090" w:rsidRPr="00243090" w:rsidRDefault="00243090" w:rsidP="00EA7D62">
      <w:pPr>
        <w:spacing w:after="158"/>
        <w:rPr>
          <w:rFonts w:ascii="STE Info Office" w:hAnsi="STE Info Office" w:cs="Helvetica"/>
          <w:b/>
          <w:bCs/>
          <w:color w:val="333333"/>
          <w:sz w:val="22"/>
          <w:szCs w:val="22"/>
        </w:rPr>
      </w:pPr>
      <w:r>
        <w:rPr>
          <w:rFonts w:ascii="STE Info Office" w:hAnsi="STE Info Office"/>
          <w:b/>
          <w:bCs/>
          <w:color w:val="333333"/>
          <w:sz w:val="22"/>
          <w:szCs w:val="22"/>
        </w:rPr>
        <w:t>L’aerazione efficiente dell’aula è molto semplice</w:t>
      </w:r>
    </w:p>
    <w:p w14:paraId="529C91F5" w14:textId="20E5DAB0" w:rsidR="00243090" w:rsidRDefault="00DE643C" w:rsidP="00243090">
      <w:pPr>
        <w:spacing w:after="158"/>
        <w:rPr>
          <w:rFonts w:ascii="STE Info Office" w:hAnsi="STE Info Office" w:cs="Helvetica"/>
          <w:color w:val="333333"/>
          <w:sz w:val="22"/>
          <w:szCs w:val="22"/>
        </w:rPr>
      </w:pPr>
      <w:r>
        <w:rPr>
          <w:rFonts w:ascii="STE Info Office" w:hAnsi="STE Info Office"/>
          <w:sz w:val="22"/>
          <w:szCs w:val="22"/>
        </w:rPr>
        <w:t xml:space="preserve">Oggi è tecnicamente possibile equipaggiare facilmente con questo impianto di aerazione grandi locali in scuole, asili, studi medici o negozi. Con l’aerazione decentralizzata il sistema viene installato dove è necessario, per esempio direttamente nell'aula. </w:t>
      </w:r>
      <w:r>
        <w:rPr>
          <w:rFonts w:ascii="STE Info Office" w:hAnsi="STE Info Office"/>
          <w:color w:val="333333"/>
          <w:sz w:val="22"/>
          <w:szCs w:val="22"/>
        </w:rPr>
        <w:t>Singoli apparecchi assicurano così in modo indipendente l’aerazione ottimale di intere aule: l'aria viziata viene espulsa, l'aria fresca e sana viene immessa nel locale.</w:t>
      </w:r>
      <w:r>
        <w:rPr>
          <w:rFonts w:ascii="STE Info Office" w:hAnsi="STE Info Office"/>
          <w:sz w:val="22"/>
          <w:szCs w:val="22"/>
        </w:rPr>
        <w:t xml:space="preserve"> Grazie al recupero di calore integrato negli apparecchi di aerazione, non c'è nemmeno bisogno di adattare il riscaldamento dei locali: essi continuano ad essere riscaldati come al solito.</w:t>
      </w:r>
    </w:p>
    <w:p w14:paraId="34801F25" w14:textId="01C9B649" w:rsidR="007567CA" w:rsidRPr="00243090" w:rsidRDefault="003E0C9C" w:rsidP="00243090">
      <w:pPr>
        <w:spacing w:after="158"/>
        <w:rPr>
          <w:rFonts w:ascii="STE Info Office" w:hAnsi="STE Info Office" w:cs="Helvetica"/>
          <w:color w:val="333333"/>
          <w:sz w:val="22"/>
          <w:szCs w:val="22"/>
        </w:rPr>
      </w:pPr>
      <w:r>
        <w:rPr>
          <w:rFonts w:ascii="STE Info Office" w:hAnsi="STE Info Office"/>
          <w:color w:val="333333"/>
          <w:sz w:val="22"/>
          <w:szCs w:val="22"/>
        </w:rPr>
        <w:t xml:space="preserve">Il VRL-C di STIEBEL ELTRON funziona con aria fresca esterna. Il sistema di aerazione decentralizzato con recupero di calore è particolarmente efficiente dal punto di vista energetico. Recupera dall'aria di scarico fino al 92% dell'energia termica, che altrimenti andrebbe perduta con l’aerazione mediante apertura delle finestre. Poi trasferisce questa energia termica all'aria fresca di alimentazione. Ciò significa che d’inverno il piacevole calore del riscaldamento rimane nell’aula. L'aria di scarico </w:t>
      </w:r>
      <w:proofErr w:type="spellStart"/>
      <w:r>
        <w:rPr>
          <w:rFonts w:ascii="STE Info Office" w:hAnsi="STE Info Office"/>
          <w:color w:val="333333"/>
          <w:sz w:val="22"/>
          <w:szCs w:val="22"/>
        </w:rPr>
        <w:t>viralmente</w:t>
      </w:r>
      <w:proofErr w:type="spellEnd"/>
      <w:r>
        <w:rPr>
          <w:rFonts w:ascii="STE Info Office" w:hAnsi="STE Info Office"/>
          <w:color w:val="333333"/>
          <w:sz w:val="22"/>
          <w:szCs w:val="22"/>
        </w:rPr>
        <w:t xml:space="preserve"> infetta viene espulsa all'esterno come aria di smaltimento. Il sistema di aerazione, a differenza degli apparecchi di ricircolazione dell’aria, si dimostra quindi sicuro, garantendo aria fresca, sana e temperature confortevoli in aula.</w:t>
      </w:r>
    </w:p>
    <w:p w14:paraId="3B0E5668" w14:textId="77777777" w:rsidR="00581A55" w:rsidRPr="00630CD2" w:rsidRDefault="00581A55" w:rsidP="00581A55">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581A55" w:rsidRPr="00974670" w14:paraId="41595EA7" w14:textId="77777777" w:rsidTr="009D736F">
        <w:trPr>
          <w:trHeight w:val="113"/>
        </w:trPr>
        <w:tc>
          <w:tcPr>
            <w:tcW w:w="1800" w:type="dxa"/>
            <w:shd w:val="clear" w:color="auto" w:fill="auto"/>
          </w:tcPr>
          <w:p w14:paraId="3015993E" w14:textId="77777777" w:rsidR="00581A55" w:rsidRPr="00630CD2" w:rsidRDefault="00581A55" w:rsidP="009D736F">
            <w:pPr>
              <w:tabs>
                <w:tab w:val="left" w:pos="5954"/>
              </w:tabs>
              <w:rPr>
                <w:rFonts w:ascii="STE Info Office" w:hAnsi="STE Info Office" w:cs="Arial"/>
                <w:sz w:val="4"/>
                <w:szCs w:val="4"/>
              </w:rPr>
            </w:pPr>
          </w:p>
        </w:tc>
        <w:tc>
          <w:tcPr>
            <w:tcW w:w="3240" w:type="dxa"/>
            <w:shd w:val="clear" w:color="auto" w:fill="auto"/>
          </w:tcPr>
          <w:p w14:paraId="47A4A19C" w14:textId="77777777" w:rsidR="00581A55" w:rsidRPr="00630CD2" w:rsidRDefault="00581A55" w:rsidP="009D736F">
            <w:pPr>
              <w:tabs>
                <w:tab w:val="left" w:pos="5954"/>
              </w:tabs>
              <w:rPr>
                <w:rFonts w:ascii="STE Info Office" w:hAnsi="STE Info Office" w:cs="Arial"/>
                <w:sz w:val="4"/>
                <w:szCs w:val="4"/>
              </w:rPr>
            </w:pPr>
          </w:p>
        </w:tc>
        <w:tc>
          <w:tcPr>
            <w:tcW w:w="360" w:type="dxa"/>
            <w:shd w:val="clear" w:color="auto" w:fill="auto"/>
          </w:tcPr>
          <w:p w14:paraId="11D8BF75" w14:textId="77777777" w:rsidR="00581A55" w:rsidRPr="00630CD2" w:rsidRDefault="00581A55" w:rsidP="009D736F">
            <w:pPr>
              <w:tabs>
                <w:tab w:val="left" w:pos="5954"/>
              </w:tabs>
              <w:rPr>
                <w:rFonts w:ascii="STE Info Office" w:hAnsi="STE Info Office" w:cs="Arial"/>
                <w:sz w:val="4"/>
                <w:szCs w:val="4"/>
              </w:rPr>
            </w:pPr>
          </w:p>
        </w:tc>
        <w:tc>
          <w:tcPr>
            <w:tcW w:w="1436" w:type="dxa"/>
            <w:shd w:val="clear" w:color="auto" w:fill="auto"/>
          </w:tcPr>
          <w:p w14:paraId="4335A08E" w14:textId="77777777" w:rsidR="00581A55" w:rsidRPr="00630CD2" w:rsidRDefault="00581A55" w:rsidP="009D736F">
            <w:pPr>
              <w:tabs>
                <w:tab w:val="left" w:pos="5954"/>
              </w:tabs>
              <w:ind w:left="72"/>
              <w:rPr>
                <w:rFonts w:ascii="STE Info Office" w:hAnsi="STE Info Office" w:cs="Arial"/>
                <w:sz w:val="4"/>
                <w:szCs w:val="4"/>
              </w:rPr>
            </w:pPr>
          </w:p>
        </w:tc>
        <w:tc>
          <w:tcPr>
            <w:tcW w:w="2704" w:type="dxa"/>
            <w:shd w:val="clear" w:color="auto" w:fill="auto"/>
          </w:tcPr>
          <w:p w14:paraId="7B5D3223" w14:textId="77777777" w:rsidR="00581A55" w:rsidRPr="00630CD2" w:rsidRDefault="00581A55" w:rsidP="009D736F">
            <w:pPr>
              <w:tabs>
                <w:tab w:val="left" w:pos="5954"/>
              </w:tabs>
              <w:rPr>
                <w:rFonts w:ascii="STE Info Office" w:hAnsi="STE Info Office" w:cs="Arial"/>
                <w:sz w:val="4"/>
                <w:szCs w:val="4"/>
              </w:rPr>
            </w:pPr>
          </w:p>
        </w:tc>
      </w:tr>
    </w:tbl>
    <w:p w14:paraId="1C9102EA" w14:textId="77777777" w:rsidR="00581A55" w:rsidRDefault="00581A55" w:rsidP="00581A55">
      <w:pPr>
        <w:pStyle w:val="Pressetext"/>
        <w:spacing w:after="0" w:line="300" w:lineRule="atLeast"/>
        <w:rPr>
          <w:rFonts w:ascii="STE Info Office" w:hAnsi="STE Info Office"/>
          <w:b/>
          <w:color w:val="7F7F7F"/>
          <w:sz w:val="18"/>
          <w:szCs w:val="18"/>
        </w:rPr>
      </w:pPr>
      <w:r>
        <w:rPr>
          <w:rFonts w:ascii="STE Info Office" w:hAnsi="STE Info Office"/>
          <w:b/>
          <w:color w:val="7F7F7F"/>
          <w:sz w:val="18"/>
          <w:szCs w:val="18"/>
        </w:rPr>
        <w:t>Didascalia:</w:t>
      </w:r>
    </w:p>
    <w:p w14:paraId="0229811C" w14:textId="77777777" w:rsidR="00581A55" w:rsidRDefault="00581A55" w:rsidP="00581A55">
      <w:pPr>
        <w:pStyle w:val="Pressetext"/>
        <w:spacing w:after="0" w:line="300" w:lineRule="atLeast"/>
        <w:rPr>
          <w:rFonts w:ascii="STE Info Office" w:hAnsi="STE Info Office"/>
          <w:b/>
          <w:color w:val="7F7F7F"/>
          <w:sz w:val="18"/>
          <w:szCs w:val="18"/>
        </w:rPr>
      </w:pPr>
    </w:p>
    <w:p w14:paraId="0D4AC832" w14:textId="77777777" w:rsidR="00581A55" w:rsidRPr="00974670" w:rsidRDefault="00581A55" w:rsidP="00581A55">
      <w:pPr>
        <w:pStyle w:val="Pressetext"/>
        <w:spacing w:after="0" w:line="300" w:lineRule="atLeast"/>
        <w:rPr>
          <w:rFonts w:ascii="STE Info Office" w:hAnsi="STE Info Office"/>
          <w:color w:val="auto"/>
          <w:sz w:val="18"/>
          <w:szCs w:val="18"/>
        </w:rPr>
      </w:pPr>
      <w:r w:rsidRPr="00802501">
        <w:rPr>
          <w:rFonts w:ascii="Helvetica" w:hAnsi="Helvetica" w:cs="Helvetica"/>
          <w:noProof/>
          <w:color w:val="333333"/>
          <w:sz w:val="24"/>
          <w:szCs w:val="24"/>
          <w:lang w:eastAsia="de-CH"/>
        </w:rPr>
        <w:drawing>
          <wp:inline distT="0" distB="0" distL="0" distR="0" wp14:anchorId="24859AE8" wp14:editId="34946C88">
            <wp:extent cx="3176954" cy="1503381"/>
            <wp:effectExtent l="0" t="0" r="4445" b="1905"/>
            <wp:docPr id="5" name="Grafik 5" descr="Das Lüftungsgerät VRL-C für bessere Luft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Lüftungsgerät VRL-C für bessere Luftqualitä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488" cy="1532026"/>
                    </a:xfrm>
                    <a:prstGeom prst="rect">
                      <a:avLst/>
                    </a:prstGeom>
                    <a:noFill/>
                    <a:ln>
                      <a:noFill/>
                    </a:ln>
                  </pic:spPr>
                </pic:pic>
              </a:graphicData>
            </a:graphic>
          </wp:inline>
        </w:drawing>
      </w:r>
    </w:p>
    <w:p w14:paraId="08EEE26A" w14:textId="77777777" w:rsidR="00581A55" w:rsidRDefault="00581A55" w:rsidP="00581A55">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L’aerazione nelle aule: ancora più importante di questi tempi</w:t>
      </w:r>
    </w:p>
    <w:p w14:paraId="4F70A21D" w14:textId="77777777" w:rsidR="00581A55" w:rsidRDefault="00581A55" w:rsidP="00581A55">
      <w:pPr>
        <w:pStyle w:val="Pressetext"/>
        <w:spacing w:after="0" w:line="300" w:lineRule="atLeast"/>
        <w:rPr>
          <w:rFonts w:ascii="STE Info Office" w:hAnsi="STE Info Office"/>
          <w:color w:val="auto"/>
          <w:sz w:val="18"/>
          <w:szCs w:val="18"/>
        </w:rPr>
      </w:pPr>
    </w:p>
    <w:p w14:paraId="2F080429" w14:textId="77777777" w:rsidR="00581A55" w:rsidRDefault="00581A55" w:rsidP="00581A55">
      <w:pPr>
        <w:pStyle w:val="Pressetext"/>
        <w:spacing w:after="0" w:line="300" w:lineRule="atLeast"/>
        <w:rPr>
          <w:rFonts w:ascii="STE Info Office" w:hAnsi="STE Info Office"/>
          <w:color w:val="auto"/>
          <w:sz w:val="18"/>
          <w:szCs w:val="18"/>
        </w:rPr>
      </w:pPr>
      <w:r>
        <w:rPr>
          <w:noProof/>
        </w:rPr>
        <w:drawing>
          <wp:inline distT="0" distB="0" distL="0" distR="0" wp14:anchorId="3D14645D" wp14:editId="525B1E26">
            <wp:extent cx="3675185" cy="1741606"/>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015" cy="1756690"/>
                    </a:xfrm>
                    <a:prstGeom prst="rect">
                      <a:avLst/>
                    </a:prstGeom>
                    <a:noFill/>
                    <a:ln>
                      <a:noFill/>
                    </a:ln>
                  </pic:spPr>
                </pic:pic>
              </a:graphicData>
            </a:graphic>
          </wp:inline>
        </w:drawing>
      </w:r>
    </w:p>
    <w:p w14:paraId="619472BB" w14:textId="77777777" w:rsidR="00581A55" w:rsidRDefault="00581A55" w:rsidP="00581A55">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Per il miglioramento semplice dell’aria nelle aule, negli studi medici e nei negozi: l'apparecchio di aerazione VRL-C di STIEBEL ELTRON</w:t>
      </w: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581A55" w:rsidRPr="007F44AE" w14:paraId="3C36FC9B" w14:textId="77777777" w:rsidTr="009D736F">
        <w:trPr>
          <w:trHeight w:val="113"/>
        </w:trPr>
        <w:tc>
          <w:tcPr>
            <w:tcW w:w="1781" w:type="dxa"/>
            <w:shd w:val="clear" w:color="auto" w:fill="auto"/>
          </w:tcPr>
          <w:p w14:paraId="170267F9" w14:textId="77777777" w:rsidR="00581A55" w:rsidRPr="00630CD2" w:rsidRDefault="00581A55" w:rsidP="009D736F">
            <w:pPr>
              <w:tabs>
                <w:tab w:val="left" w:pos="5954"/>
              </w:tabs>
              <w:rPr>
                <w:rFonts w:ascii="STE Info Office" w:hAnsi="STE Info Office" w:cs="Arial"/>
                <w:sz w:val="4"/>
                <w:szCs w:val="4"/>
              </w:rPr>
            </w:pPr>
          </w:p>
        </w:tc>
        <w:tc>
          <w:tcPr>
            <w:tcW w:w="3204" w:type="dxa"/>
            <w:shd w:val="clear" w:color="auto" w:fill="auto"/>
          </w:tcPr>
          <w:p w14:paraId="525B6E7B" w14:textId="77777777" w:rsidR="00581A55" w:rsidRPr="00630CD2" w:rsidRDefault="00581A55" w:rsidP="009D736F">
            <w:pPr>
              <w:tabs>
                <w:tab w:val="left" w:pos="5954"/>
              </w:tabs>
              <w:rPr>
                <w:rFonts w:ascii="STE Info Office" w:hAnsi="STE Info Office" w:cs="Arial"/>
                <w:sz w:val="4"/>
                <w:szCs w:val="4"/>
              </w:rPr>
            </w:pPr>
          </w:p>
        </w:tc>
        <w:tc>
          <w:tcPr>
            <w:tcW w:w="358" w:type="dxa"/>
            <w:shd w:val="clear" w:color="auto" w:fill="auto"/>
          </w:tcPr>
          <w:p w14:paraId="18AA5946" w14:textId="77777777" w:rsidR="00581A55" w:rsidRPr="00630CD2" w:rsidRDefault="00581A55" w:rsidP="009D736F">
            <w:pPr>
              <w:tabs>
                <w:tab w:val="left" w:pos="5954"/>
              </w:tabs>
              <w:rPr>
                <w:rFonts w:ascii="STE Info Office" w:hAnsi="STE Info Office" w:cs="Arial"/>
                <w:sz w:val="4"/>
                <w:szCs w:val="4"/>
              </w:rPr>
            </w:pPr>
          </w:p>
        </w:tc>
        <w:tc>
          <w:tcPr>
            <w:tcW w:w="1422" w:type="dxa"/>
            <w:shd w:val="clear" w:color="auto" w:fill="auto"/>
          </w:tcPr>
          <w:p w14:paraId="5A2F9E2E" w14:textId="77777777" w:rsidR="00581A55" w:rsidRPr="00630CD2" w:rsidRDefault="00581A55" w:rsidP="009D736F">
            <w:pPr>
              <w:tabs>
                <w:tab w:val="left" w:pos="5954"/>
              </w:tabs>
              <w:ind w:left="72"/>
              <w:rPr>
                <w:rFonts w:ascii="STE Info Office" w:hAnsi="STE Info Office" w:cs="Arial"/>
                <w:sz w:val="4"/>
                <w:szCs w:val="4"/>
              </w:rPr>
            </w:pPr>
          </w:p>
        </w:tc>
        <w:tc>
          <w:tcPr>
            <w:tcW w:w="2675" w:type="dxa"/>
            <w:shd w:val="clear" w:color="auto" w:fill="auto"/>
          </w:tcPr>
          <w:p w14:paraId="6FD43D0D" w14:textId="77777777" w:rsidR="00581A55" w:rsidRPr="00630CD2" w:rsidRDefault="00581A55" w:rsidP="009D736F">
            <w:pPr>
              <w:tabs>
                <w:tab w:val="left" w:pos="5954"/>
              </w:tabs>
              <w:rPr>
                <w:rFonts w:ascii="STE Info Office" w:hAnsi="STE Info Office" w:cs="Arial"/>
                <w:sz w:val="4"/>
                <w:szCs w:val="4"/>
              </w:rPr>
            </w:pPr>
          </w:p>
        </w:tc>
      </w:tr>
    </w:tbl>
    <w:p w14:paraId="4B74BC04" w14:textId="028AD4BD" w:rsidR="00111912" w:rsidRDefault="00111912" w:rsidP="00581A55">
      <w:pPr>
        <w:spacing w:after="160" w:line="259" w:lineRule="auto"/>
        <w:rPr>
          <w:rFonts w:ascii="STE Info Office" w:hAnsi="STE Info Office" w:cs="Arial"/>
          <w:sz w:val="22"/>
          <w:szCs w:val="22"/>
        </w:rPr>
      </w:pPr>
    </w:p>
    <w:sectPr w:rsidR="00111912" w:rsidSect="002A0E6C">
      <w:headerReference w:type="default" r:id="rId11"/>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A4A15" w14:textId="77777777" w:rsidR="00955C31" w:rsidRDefault="00955C31">
      <w:r>
        <w:separator/>
      </w:r>
    </w:p>
  </w:endnote>
  <w:endnote w:type="continuationSeparator" w:id="0">
    <w:p w14:paraId="63263D6C" w14:textId="77777777" w:rsidR="00955C31" w:rsidRDefault="0095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D2820" w14:textId="77777777" w:rsidR="00955C31" w:rsidRDefault="00955C31">
      <w:r>
        <w:separator/>
      </w:r>
    </w:p>
  </w:footnote>
  <w:footnote w:type="continuationSeparator" w:id="0">
    <w:p w14:paraId="484FA0A9" w14:textId="77777777" w:rsidR="00955C31" w:rsidRDefault="00955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noProof/>
        <w:color w:val="C00000"/>
        <w:sz w:val="26"/>
        <w:szCs w:val="26"/>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color w:val="C00000"/>
        <w:sz w:val="22"/>
        <w:szCs w:val="22"/>
      </w:rPr>
      <w:t>1</w:t>
    </w:r>
    <w:r w:rsidRPr="001865FA">
      <w:rPr>
        <w:rFonts w:cs="Arial"/>
        <w:color w:val="C00000"/>
        <w:sz w:val="22"/>
        <w:szCs w:val="22"/>
      </w:rPr>
      <w:fldChar w:fldCharType="end"/>
    </w:r>
    <w:r>
      <w:rPr>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618"/>
    <w:multiLevelType w:val="hybridMultilevel"/>
    <w:tmpl w:val="A34C1E92"/>
    <w:lvl w:ilvl="0" w:tplc="61D6D1A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94E3E"/>
    <w:multiLevelType w:val="hybridMultilevel"/>
    <w:tmpl w:val="0B2270AA"/>
    <w:lvl w:ilvl="0" w:tplc="88324694">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2567DD"/>
    <w:multiLevelType w:val="hybridMultilevel"/>
    <w:tmpl w:val="34061934"/>
    <w:lvl w:ilvl="0" w:tplc="E160E0F8">
      <w:numFmt w:val="bullet"/>
      <w:lvlText w:val="-"/>
      <w:lvlJc w:val="left"/>
      <w:pPr>
        <w:ind w:left="720" w:hanging="360"/>
      </w:pPr>
      <w:rPr>
        <w:rFonts w:ascii="STE Info Office" w:eastAsia="Times New Roman" w:hAnsi="STE Info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5F66EF"/>
    <w:multiLevelType w:val="multilevel"/>
    <w:tmpl w:val="4548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22232"/>
    <w:multiLevelType w:val="hybridMultilevel"/>
    <w:tmpl w:val="622A5520"/>
    <w:lvl w:ilvl="0" w:tplc="1AF0B752">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035F99"/>
    <w:multiLevelType w:val="hybridMultilevel"/>
    <w:tmpl w:val="57945E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FF1475"/>
    <w:multiLevelType w:val="hybridMultilevel"/>
    <w:tmpl w:val="10E2F89C"/>
    <w:lvl w:ilvl="0" w:tplc="DA14C09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EF21AD"/>
    <w:multiLevelType w:val="hybridMultilevel"/>
    <w:tmpl w:val="7C903070"/>
    <w:lvl w:ilvl="0" w:tplc="7FEA932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D30C7A"/>
    <w:multiLevelType w:val="hybridMultilevel"/>
    <w:tmpl w:val="943A0A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96B5F"/>
    <w:multiLevelType w:val="multilevel"/>
    <w:tmpl w:val="BC5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F63D6"/>
    <w:multiLevelType w:val="multilevel"/>
    <w:tmpl w:val="E222C34A"/>
    <w:lvl w:ilvl="0">
      <w:start w:val="1"/>
      <w:numFmt w:val="decimal"/>
      <w:pStyle w:val="berschrift1"/>
      <w:lvlText w:val="%1."/>
      <w:lvlJc w:val="left"/>
      <w:pPr>
        <w:ind w:left="360"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8" w15:restartNumberingAfterBreak="0">
    <w:nsid w:val="7B430C49"/>
    <w:multiLevelType w:val="multilevel"/>
    <w:tmpl w:val="13B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3"/>
  </w:num>
  <w:num w:numId="5">
    <w:abstractNumId w:val="15"/>
  </w:num>
  <w:num w:numId="6">
    <w:abstractNumId w:val="2"/>
  </w:num>
  <w:num w:numId="7">
    <w:abstractNumId w:val="17"/>
  </w:num>
  <w:num w:numId="8">
    <w:abstractNumId w:val="8"/>
  </w:num>
  <w:num w:numId="9">
    <w:abstractNumId w:val="12"/>
  </w:num>
  <w:num w:numId="10">
    <w:abstractNumId w:val="14"/>
  </w:num>
  <w:num w:numId="11">
    <w:abstractNumId w:val="11"/>
  </w:num>
  <w:num w:numId="12">
    <w:abstractNumId w:val="7"/>
  </w:num>
  <w:num w:numId="13">
    <w:abstractNumId w:val="9"/>
  </w:num>
  <w:num w:numId="14">
    <w:abstractNumId w:val="5"/>
  </w:num>
  <w:num w:numId="15">
    <w:abstractNumId w:val="4"/>
  </w:num>
  <w:num w:numId="16">
    <w:abstractNumId w:val="10"/>
  </w:num>
  <w:num w:numId="17">
    <w:abstractNumId w:val="1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06FE3"/>
    <w:rsid w:val="000517C5"/>
    <w:rsid w:val="000B4AE4"/>
    <w:rsid w:val="000F1868"/>
    <w:rsid w:val="00111912"/>
    <w:rsid w:val="00145189"/>
    <w:rsid w:val="0016334B"/>
    <w:rsid w:val="001778CA"/>
    <w:rsid w:val="001A0DAA"/>
    <w:rsid w:val="001A6BCB"/>
    <w:rsid w:val="00200705"/>
    <w:rsid w:val="00243090"/>
    <w:rsid w:val="00271D40"/>
    <w:rsid w:val="002A0E6C"/>
    <w:rsid w:val="002C09E1"/>
    <w:rsid w:val="00302565"/>
    <w:rsid w:val="0030289A"/>
    <w:rsid w:val="00311FDE"/>
    <w:rsid w:val="003340DC"/>
    <w:rsid w:val="003D058C"/>
    <w:rsid w:val="003E0C9C"/>
    <w:rsid w:val="003F69F1"/>
    <w:rsid w:val="00401418"/>
    <w:rsid w:val="00404DA1"/>
    <w:rsid w:val="00431D5E"/>
    <w:rsid w:val="00476EEA"/>
    <w:rsid w:val="00486730"/>
    <w:rsid w:val="00487282"/>
    <w:rsid w:val="004B35C3"/>
    <w:rsid w:val="00572688"/>
    <w:rsid w:val="00573174"/>
    <w:rsid w:val="00581A55"/>
    <w:rsid w:val="005821DF"/>
    <w:rsid w:val="00583C30"/>
    <w:rsid w:val="005C21EE"/>
    <w:rsid w:val="005C3E18"/>
    <w:rsid w:val="005D7216"/>
    <w:rsid w:val="006104F4"/>
    <w:rsid w:val="00630CD2"/>
    <w:rsid w:val="006403A8"/>
    <w:rsid w:val="00656174"/>
    <w:rsid w:val="006667A3"/>
    <w:rsid w:val="006902B7"/>
    <w:rsid w:val="00702A54"/>
    <w:rsid w:val="00726CAD"/>
    <w:rsid w:val="00733F64"/>
    <w:rsid w:val="007443A8"/>
    <w:rsid w:val="00744CEA"/>
    <w:rsid w:val="00745E7D"/>
    <w:rsid w:val="007567CA"/>
    <w:rsid w:val="00763994"/>
    <w:rsid w:val="00780398"/>
    <w:rsid w:val="007A1C3F"/>
    <w:rsid w:val="007B1CB3"/>
    <w:rsid w:val="007D0C0C"/>
    <w:rsid w:val="0084364F"/>
    <w:rsid w:val="00843DA4"/>
    <w:rsid w:val="00846CEE"/>
    <w:rsid w:val="00867ED6"/>
    <w:rsid w:val="00886412"/>
    <w:rsid w:val="00892E97"/>
    <w:rsid w:val="008C7E53"/>
    <w:rsid w:val="00907204"/>
    <w:rsid w:val="00914869"/>
    <w:rsid w:val="00955C31"/>
    <w:rsid w:val="00964EDA"/>
    <w:rsid w:val="009725DF"/>
    <w:rsid w:val="00974670"/>
    <w:rsid w:val="009E36E5"/>
    <w:rsid w:val="00A161AF"/>
    <w:rsid w:val="00A9651F"/>
    <w:rsid w:val="00B16EC9"/>
    <w:rsid w:val="00B60307"/>
    <w:rsid w:val="00B67308"/>
    <w:rsid w:val="00B87C88"/>
    <w:rsid w:val="00B95809"/>
    <w:rsid w:val="00B97D92"/>
    <w:rsid w:val="00BA2F6E"/>
    <w:rsid w:val="00BB040C"/>
    <w:rsid w:val="00BC3D60"/>
    <w:rsid w:val="00BC5BA6"/>
    <w:rsid w:val="00C04180"/>
    <w:rsid w:val="00C50D62"/>
    <w:rsid w:val="00C64B82"/>
    <w:rsid w:val="00CA3005"/>
    <w:rsid w:val="00CA3C74"/>
    <w:rsid w:val="00CA7B38"/>
    <w:rsid w:val="00CC1334"/>
    <w:rsid w:val="00CD01A2"/>
    <w:rsid w:val="00CD7D06"/>
    <w:rsid w:val="00CE614A"/>
    <w:rsid w:val="00D06130"/>
    <w:rsid w:val="00D466FE"/>
    <w:rsid w:val="00D810E4"/>
    <w:rsid w:val="00D81966"/>
    <w:rsid w:val="00DC58E6"/>
    <w:rsid w:val="00DE0DA8"/>
    <w:rsid w:val="00DE643C"/>
    <w:rsid w:val="00DE70FF"/>
    <w:rsid w:val="00DF5BCB"/>
    <w:rsid w:val="00E349C5"/>
    <w:rsid w:val="00E753DA"/>
    <w:rsid w:val="00E93806"/>
    <w:rsid w:val="00EA7D62"/>
    <w:rsid w:val="00F156A7"/>
    <w:rsid w:val="00FF02A1"/>
    <w:rsid w:val="00FF74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1A0DAA"/>
    <w:pPr>
      <w:keepNext/>
      <w:numPr>
        <w:numId w:val="7"/>
      </w:numPr>
      <w:tabs>
        <w:tab w:val="left" w:pos="2700"/>
        <w:tab w:val="right" w:pos="3600"/>
        <w:tab w:val="left" w:pos="6120"/>
        <w:tab w:val="right" w:pos="7020"/>
      </w:tabs>
      <w:outlineLvl w:val="0"/>
    </w:pPr>
    <w:rPr>
      <w:rFonts w:ascii="Verdana" w:hAnsi="Verdana"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it-IT"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 w:type="character" w:customStyle="1" w:styleId="berschrift1Zchn">
    <w:name w:val="Überschrift 1 Zchn"/>
    <w:basedOn w:val="Absatz-Standardschriftart"/>
    <w:link w:val="berschrift1"/>
    <w:rsid w:val="001A0DAA"/>
    <w:rPr>
      <w:rFonts w:ascii="Verdana" w:eastAsia="Times New Roman" w:hAnsi="Verdana" w:cs="Arial"/>
      <w:b/>
      <w:bCs/>
      <w:sz w:val="24"/>
      <w:szCs w:val="24"/>
      <w:lang w:val="it-IT" w:eastAsia="de-DE"/>
    </w:rPr>
  </w:style>
  <w:style w:type="paragraph" w:styleId="StandardWeb">
    <w:name w:val="Normal (Web)"/>
    <w:basedOn w:val="Standard"/>
    <w:uiPriority w:val="99"/>
    <w:semiHidden/>
    <w:unhideWhenUsed/>
    <w:rsid w:val="00FF02A1"/>
    <w:pPr>
      <w:spacing w:before="100" w:beforeAutospacing="1" w:after="100" w:afterAutospacing="1"/>
    </w:pPr>
    <w:rPr>
      <w:lang w:eastAsia="de-CH"/>
    </w:rPr>
  </w:style>
  <w:style w:type="table" w:styleId="Tabellenraster">
    <w:name w:val="Table Grid"/>
    <w:basedOn w:val="NormaleTabelle"/>
    <w:uiPriority w:val="39"/>
    <w:rsid w:val="005C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fpbullets">
    <w:name w:val="details_fp_bullets"/>
    <w:basedOn w:val="Standard"/>
    <w:rsid w:val="003D058C"/>
    <w:pPr>
      <w:spacing w:before="100" w:beforeAutospacing="1" w:after="100" w:afterAutospacing="1"/>
    </w:pPr>
    <w:rPr>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 w:id="895555251">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4">
          <w:marLeft w:val="0"/>
          <w:marRight w:val="0"/>
          <w:marTop w:val="0"/>
          <w:marBottom w:val="0"/>
          <w:divBdr>
            <w:top w:val="none" w:sz="0" w:space="0" w:color="auto"/>
            <w:left w:val="none" w:sz="0" w:space="0" w:color="auto"/>
            <w:bottom w:val="none" w:sz="0" w:space="0" w:color="auto"/>
            <w:right w:val="none" w:sz="0" w:space="0" w:color="auto"/>
          </w:divBdr>
          <w:divsChild>
            <w:div w:id="12909422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7469543">
      <w:bodyDiv w:val="1"/>
      <w:marLeft w:val="0"/>
      <w:marRight w:val="0"/>
      <w:marTop w:val="0"/>
      <w:marBottom w:val="0"/>
      <w:divBdr>
        <w:top w:val="none" w:sz="0" w:space="0" w:color="auto"/>
        <w:left w:val="none" w:sz="0" w:space="0" w:color="auto"/>
        <w:bottom w:val="none" w:sz="0" w:space="0" w:color="auto"/>
        <w:right w:val="none" w:sz="0" w:space="0" w:color="auto"/>
      </w:divBdr>
    </w:div>
    <w:div w:id="1574506098">
      <w:bodyDiv w:val="1"/>
      <w:marLeft w:val="0"/>
      <w:marRight w:val="0"/>
      <w:marTop w:val="0"/>
      <w:marBottom w:val="0"/>
      <w:divBdr>
        <w:top w:val="none" w:sz="0" w:space="0" w:color="auto"/>
        <w:left w:val="none" w:sz="0" w:space="0" w:color="auto"/>
        <w:bottom w:val="none" w:sz="0" w:space="0" w:color="auto"/>
        <w:right w:val="none" w:sz="0" w:space="0" w:color="auto"/>
      </w:divBdr>
    </w:div>
    <w:div w:id="21332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ulen-lueften.ch/it/benvenut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D90E-C04A-4149-83EA-ADD1B996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Bühlmann, Rahel</cp:lastModifiedBy>
  <cp:revision>9</cp:revision>
  <cp:lastPrinted>2020-09-08T13:03:00Z</cp:lastPrinted>
  <dcterms:created xsi:type="dcterms:W3CDTF">2021-02-02T23:27:00Z</dcterms:created>
  <dcterms:modified xsi:type="dcterms:W3CDTF">2021-02-08T14:45:00Z</dcterms:modified>
</cp:coreProperties>
</file>