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>
        <w:rPr>
          <w:rFonts w:ascii="STE Info Office" w:hAnsi="STE Info Office"/>
          <w:color w:val="D11437"/>
          <w:sz w:val="30"/>
          <w:szCs w:val="30"/>
        </w:rPr>
        <w:t>Comunicato stampa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D0592C" w:rsidRPr="007F44AE" w14:paraId="6A9DE5F9" w14:textId="77777777" w:rsidTr="00D0592C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C34951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Riferimento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49D93FD9" w:rsidR="00D0592C" w:rsidRPr="007F44AE" w:rsidRDefault="00AB56DD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E261B9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61B9">
              <w:rPr>
                <w:rFonts w:ascii="STE Info Office" w:hAnsi="STE Info Office"/>
                <w:b/>
                <w:sz w:val="18"/>
                <w:szCs w:val="18"/>
              </w:rPr>
              <w:t>Data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2FA60C02" w14:textId="2D7E717F" w:rsidR="00D0592C" w:rsidRPr="00E261B9" w:rsidRDefault="00E261B9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</w:rPr>
              <w:instrText xml:space="preserve"> TIME  \@ "d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</w:rPr>
              <w:fldChar w:fldCharType="separate"/>
            </w:r>
            <w:r w:rsidR="00FF11ED">
              <w:rPr>
                <w:rFonts w:ascii="STE Info Office" w:hAnsi="STE Info Office" w:cs="Arial"/>
                <w:noProof/>
                <w:sz w:val="18"/>
                <w:szCs w:val="18"/>
              </w:rPr>
              <w:t>24 maggio 2022</w:t>
            </w:r>
            <w:r>
              <w:rPr>
                <w:rFonts w:ascii="STE Info Office" w:hAnsi="STE Info Office" w:cs="Arial"/>
                <w:sz w:val="18"/>
                <w:szCs w:val="18"/>
              </w:rPr>
              <w:fldChar w:fldCharType="end"/>
            </w:r>
          </w:p>
        </w:tc>
      </w:tr>
      <w:tr w:rsidR="00D0592C" w:rsidRPr="007F44AE" w14:paraId="729F2BE6" w14:textId="77777777" w:rsidTr="00D059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Telefono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e-mail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63774BAE" w14:textId="4CD1D408" w:rsidR="00D0592C" w:rsidRPr="007F44AE" w:rsidRDefault="00AB56DD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presse@stiebel-eltron.ch</w:t>
            </w:r>
          </w:p>
        </w:tc>
      </w:tr>
      <w:tr w:rsidR="00D0592C" w:rsidRPr="007F44AE" w14:paraId="79C06534" w14:textId="77777777" w:rsidTr="00D0592C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EE23306" w14:textId="7C314DFE" w:rsidR="00B21D46" w:rsidRDefault="007616C6" w:rsidP="00B21D46">
      <w:pPr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/>
          <w:b/>
          <w:sz w:val="26"/>
          <w:szCs w:val="26"/>
        </w:rPr>
        <w:t>L'85 per cento degli svizzeri vuole creare posti di lavoro con la svolta energetica</w:t>
      </w:r>
    </w:p>
    <w:p w14:paraId="09E7D601" w14:textId="3CD44B57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75B2F2F" w14:textId="77777777" w:rsidR="000F127F" w:rsidRDefault="000F127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D5DA83E" w14:textId="0C29A8B6" w:rsidR="00B21D46" w:rsidRDefault="007616C6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</w:rPr>
      </w:pPr>
      <w:r>
        <w:rPr>
          <w:rFonts w:ascii="STE Info Office" w:hAnsi="STE Info Office"/>
          <w:i/>
          <w:iCs/>
          <w:sz w:val="22"/>
          <w:szCs w:val="22"/>
        </w:rPr>
        <w:t>Per l'85 per cento degli svizzeri un obiettivo importante della svolta energetica è la creazione di nuovi posti di lavoro con la tecnologia ambientale. Il 79 per cento ritiene che i lavori nel settore green-tech siano interessanti perché consentono di fare qualcosa di significativo per l'ambiente. Tuttavia, una netta maggioranza auspica il miglioramento della formazione per le professioni legate alle tecnologie verdi. Questi sono i risultati del più recente Energie-</w:t>
      </w:r>
      <w:proofErr w:type="spellStart"/>
      <w:r>
        <w:rPr>
          <w:rFonts w:ascii="STE Info Office" w:hAnsi="STE Info Office"/>
          <w:i/>
          <w:iCs/>
          <w:sz w:val="22"/>
          <w:szCs w:val="22"/>
        </w:rPr>
        <w:t>Trendmonitor</w:t>
      </w:r>
      <w:proofErr w:type="spellEnd"/>
      <w:r>
        <w:rPr>
          <w:rFonts w:ascii="STE Info Office" w:hAnsi="STE Info Office"/>
          <w:i/>
          <w:iCs/>
          <w:sz w:val="22"/>
          <w:szCs w:val="22"/>
        </w:rPr>
        <w:t xml:space="preserve">. Su incarico di STIEBEL ELTRON un istituto di ricerche di mercato ha intervistato </w:t>
      </w:r>
      <w:proofErr w:type="gramStart"/>
      <w:r>
        <w:rPr>
          <w:rFonts w:ascii="STE Info Office" w:hAnsi="STE Info Office"/>
          <w:i/>
          <w:iCs/>
          <w:sz w:val="22"/>
          <w:szCs w:val="22"/>
        </w:rPr>
        <w:t>1000</w:t>
      </w:r>
      <w:proofErr w:type="gramEnd"/>
      <w:r>
        <w:rPr>
          <w:rFonts w:ascii="STE Info Office" w:hAnsi="STE Info Office"/>
          <w:i/>
          <w:iCs/>
          <w:sz w:val="22"/>
          <w:szCs w:val="22"/>
        </w:rPr>
        <w:t xml:space="preserve"> cittadine e cittadini rappresentativi della popolazione svizzera.</w:t>
      </w:r>
    </w:p>
    <w:p w14:paraId="3B008C97" w14:textId="77777777" w:rsidR="000F127F" w:rsidRPr="007F44AE" w:rsidRDefault="000F127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E099D89" w14:textId="1AA65080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61040199" w14:textId="77777777" w:rsidR="007616C6" w:rsidRDefault="000F127F" w:rsidP="007616C6">
      <w:pPr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«La Svizzera avrà bisogno di specialisti ben formati per raggiungere gli obiettivi energetici e climatici rendendo, per esempio, gli edifici del paese pronti per il futuro», afferma Patrick Drack, direttore di Stiebel Eltron Svizzera.</w:t>
      </w:r>
      <w:r>
        <w:rPr>
          <w:rFonts w:ascii="STE Info Office" w:hAnsi="STE Info Office"/>
          <w:bCs/>
          <w:sz w:val="22"/>
          <w:szCs w:val="22"/>
        </w:rPr>
        <w:t xml:space="preserve"> </w:t>
      </w:r>
      <w:r>
        <w:rPr>
          <w:rFonts w:ascii="STE Info Office" w:hAnsi="STE Info Office"/>
          <w:sz w:val="22"/>
          <w:szCs w:val="22"/>
        </w:rPr>
        <w:t>«Quindi è un buon segno che così tante persone abbiano già oggi un atteggiamento positivo riguardo ai lavori green-tech</w:t>
      </w:r>
      <w:r>
        <w:rPr>
          <w:rFonts w:ascii="STE Info Office" w:hAnsi="STE Info Office"/>
          <w:bCs/>
          <w:sz w:val="22"/>
          <w:szCs w:val="22"/>
        </w:rPr>
        <w:t>.</w:t>
      </w:r>
      <w:r>
        <w:rPr>
          <w:rFonts w:ascii="STE Info Office" w:hAnsi="STE Info Office"/>
          <w:sz w:val="22"/>
          <w:szCs w:val="22"/>
        </w:rPr>
        <w:t>»</w:t>
      </w:r>
    </w:p>
    <w:p w14:paraId="577403C2" w14:textId="26314F00" w:rsidR="000F127F" w:rsidRDefault="000F127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4CB0795B" w14:textId="77777777" w:rsidR="00382954" w:rsidRPr="007F44AE" w:rsidRDefault="00382954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3FE023F" w14:textId="2924CB2D" w:rsidR="000F127F" w:rsidRPr="007926F6" w:rsidRDefault="00936422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  <w:szCs w:val="22"/>
        </w:rPr>
        <w:t>La fine dei riscaldamenti a olio e a gas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0F127F" w:rsidRPr="007926F6" w14:paraId="048BFED6" w14:textId="77777777" w:rsidTr="006E3335">
        <w:trPr>
          <w:trHeight w:val="113"/>
        </w:trPr>
        <w:tc>
          <w:tcPr>
            <w:tcW w:w="1800" w:type="dxa"/>
            <w:shd w:val="clear" w:color="auto" w:fill="auto"/>
          </w:tcPr>
          <w:p w14:paraId="62A901E0" w14:textId="77777777" w:rsidR="000F127F" w:rsidRPr="00E261B9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08B9EA29" w14:textId="77777777" w:rsidR="000F127F" w:rsidRPr="00E261B9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5F58DD11" w14:textId="77777777" w:rsidR="000F127F" w:rsidRPr="00E261B9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6F25BB86" w14:textId="77777777" w:rsidR="000F127F" w:rsidRPr="00E261B9" w:rsidRDefault="000F127F" w:rsidP="006E3335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15980888" w14:textId="77777777" w:rsidR="000F127F" w:rsidRPr="00E261B9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09BBF86A" w14:textId="77777777" w:rsidR="000F127F" w:rsidRPr="007926F6" w:rsidRDefault="000F127F" w:rsidP="000F127F">
      <w:pPr>
        <w:rPr>
          <w:rFonts w:ascii="STE Info Office" w:hAnsi="STE Info Office" w:cs="Arial"/>
          <w:sz w:val="10"/>
          <w:szCs w:val="10"/>
        </w:rPr>
      </w:pPr>
    </w:p>
    <w:p w14:paraId="0B35B57B" w14:textId="066366FF" w:rsidR="000F127F" w:rsidRDefault="00936422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Attualmente gli edifici sono responsabili di circa la metà del consumo di energia e di un terzo delle emissioni di CO</w:t>
      </w:r>
      <w:r>
        <w:rPr>
          <w:rFonts w:ascii="STE Info Office" w:hAnsi="STE Info Office"/>
          <w:sz w:val="22"/>
          <w:szCs w:val="22"/>
          <w:vertAlign w:val="subscript"/>
        </w:rPr>
        <w:t>2</w:t>
      </w:r>
      <w:r>
        <w:rPr>
          <w:rFonts w:ascii="STE Info Office" w:hAnsi="STE Info Office"/>
          <w:sz w:val="22"/>
          <w:szCs w:val="22"/>
        </w:rPr>
        <w:t xml:space="preserve">. </w:t>
      </w:r>
      <w:r>
        <w:rPr>
          <w:rFonts w:ascii="STE Info Office" w:hAnsi="STE Info Office"/>
          <w:bCs/>
          <w:sz w:val="22"/>
          <w:szCs w:val="22"/>
        </w:rPr>
        <w:t xml:space="preserve">Questo bilancio è destinato a cambiare in futuro: le emissioni nocive devono venire ridotte in modo significativo anche nel locale caldaia. </w:t>
      </w:r>
      <w:r>
        <w:rPr>
          <w:rFonts w:ascii="STE Info Office" w:hAnsi="STE Info Office"/>
          <w:sz w:val="22"/>
          <w:szCs w:val="22"/>
        </w:rPr>
        <w:t>Ciò si può ottenere, per esempio, sostituendo i sistemi di riscaldamento a combustibili fossili con la tecnologia ecologica delle pompe di calore. Questa tecnologia lavora secondo il principio funzionale del frigorifero: l'energia termica viene estratta dall'aria ambiente, dalla terra o dall'acqua freatica e resa utilizzabile per il riscaldamento di locali e la produzione di acqua calda. Per l'azionamento è necessaria corrente elettrica.</w:t>
      </w:r>
    </w:p>
    <w:p w14:paraId="267FE14A" w14:textId="015DDD67" w:rsidR="000F127F" w:rsidRDefault="000F127F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570F0165" w14:textId="77777777" w:rsidR="00382954" w:rsidRPr="007F44AE" w:rsidRDefault="00382954" w:rsidP="00382954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5B5636B" w14:textId="204BEE3A" w:rsidR="00382954" w:rsidRPr="007926F6" w:rsidRDefault="00DB47F5" w:rsidP="00382954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  <w:szCs w:val="22"/>
        </w:rPr>
        <w:t>Abbandono dei riscaldamenti a combustibili fossili negli edifici nuovi e vecchi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382954" w:rsidRPr="007926F6" w14:paraId="4770DD6F" w14:textId="77777777" w:rsidTr="000D03F1">
        <w:trPr>
          <w:trHeight w:val="113"/>
        </w:trPr>
        <w:tc>
          <w:tcPr>
            <w:tcW w:w="1800" w:type="dxa"/>
            <w:shd w:val="clear" w:color="auto" w:fill="auto"/>
          </w:tcPr>
          <w:p w14:paraId="4AB3F702" w14:textId="77777777" w:rsidR="00382954" w:rsidRPr="00E261B9" w:rsidRDefault="00382954" w:rsidP="000D03F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7517DA5F" w14:textId="77777777" w:rsidR="00382954" w:rsidRPr="00E261B9" w:rsidRDefault="00382954" w:rsidP="000D03F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2F2155C4" w14:textId="77777777" w:rsidR="00382954" w:rsidRPr="00E261B9" w:rsidRDefault="00382954" w:rsidP="000D03F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2CE3FF5F" w14:textId="77777777" w:rsidR="00382954" w:rsidRPr="00E261B9" w:rsidRDefault="00382954" w:rsidP="000D03F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41C897B5" w14:textId="77777777" w:rsidR="00382954" w:rsidRPr="00E261B9" w:rsidRDefault="00382954" w:rsidP="000D03F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4FEBCDA1" w14:textId="77777777" w:rsidR="00382954" w:rsidRPr="007926F6" w:rsidRDefault="00382954" w:rsidP="00382954">
      <w:pPr>
        <w:rPr>
          <w:rFonts w:ascii="STE Info Office" w:hAnsi="STE Info Office" w:cs="Arial"/>
          <w:sz w:val="10"/>
          <w:szCs w:val="10"/>
        </w:rPr>
      </w:pPr>
    </w:p>
    <w:p w14:paraId="243C7F51" w14:textId="353A1779" w:rsidR="00382954" w:rsidRDefault="00DB47F5" w:rsidP="00382954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 xml:space="preserve">Il 71 per cento degli svizzeri considera importante o molto importante il divieto di installare sistemi di riscaldamento a gas e a olio nei nuovi edifici. Due terzi sono anche favorevoli alla sostituzione dei riscaldamenti a combustibili fossili nei vecchi edifici. In Svizzera circa un milione di riscaldamenti a combustibili fossili </w:t>
      </w:r>
      <w:proofErr w:type="gramStart"/>
      <w:r>
        <w:rPr>
          <w:rFonts w:ascii="STE Info Office" w:hAnsi="STE Info Office"/>
          <w:sz w:val="22"/>
          <w:szCs w:val="22"/>
        </w:rPr>
        <w:t>attendono</w:t>
      </w:r>
      <w:proofErr w:type="gramEnd"/>
      <w:r>
        <w:rPr>
          <w:rFonts w:ascii="STE Info Office" w:hAnsi="STE Info Office"/>
          <w:sz w:val="22"/>
          <w:szCs w:val="22"/>
        </w:rPr>
        <w:t xml:space="preserve"> l’ammodernamento. Ciò significa che ogni anno dovrebbero venire sostituiti circa 30.000 riscaldamenti a gas e a olio. Attualmente gli interventi di conversione riguardano solo 10.000 impianti all'anno.</w:t>
      </w:r>
    </w:p>
    <w:p w14:paraId="351FA2E9" w14:textId="41466E26" w:rsidR="00FF11ED" w:rsidRDefault="00FF11ED" w:rsidP="00DB47F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0012B68" w14:textId="77777777" w:rsidR="00FF11ED" w:rsidRDefault="00FF11ED" w:rsidP="00FF11E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Per informazioni sulle soluzioni sostenibili di Stiebel Eltron:</w:t>
      </w:r>
    </w:p>
    <w:p w14:paraId="47EAE3D6" w14:textId="77777777" w:rsidR="00FF11ED" w:rsidRDefault="00FF11ED" w:rsidP="00FF11E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hyperlink r:id="rId8" w:history="1">
        <w:r>
          <w:rPr>
            <w:rStyle w:val="Hyperlink"/>
            <w:rFonts w:ascii="STE Info Office" w:hAnsi="STE Info Office"/>
            <w:sz w:val="22"/>
            <w:szCs w:val="22"/>
          </w:rPr>
          <w:t>https://www.stiebel-eltron.ch/it/pagina-iniziale/prodotti-e-soluzioni/energie_rinnovabili.html</w:t>
        </w:r>
      </w:hyperlink>
    </w:p>
    <w:p w14:paraId="45FC6D7D" w14:textId="77777777" w:rsidR="00FF11ED" w:rsidRDefault="00FF11ED" w:rsidP="00DB47F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E4FEBC1" w14:textId="19336548" w:rsidR="00FF11ED" w:rsidRDefault="00FF11ED" w:rsidP="00DB47F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63C14901" w14:textId="091AA101" w:rsidR="00FF11ED" w:rsidRDefault="00FF11ED" w:rsidP="00DB47F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5D9F5D95" w14:textId="77777777" w:rsidR="00FF11ED" w:rsidRDefault="00FF11ED" w:rsidP="00DB47F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06E2D47" w14:textId="5AE9E4A0" w:rsidR="000F127F" w:rsidRPr="007F44AE" w:rsidRDefault="000F127F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  <w:szCs w:val="22"/>
        </w:rPr>
        <w:t>Su STIEBEL ELTRON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0F127F" w:rsidRPr="007F44AE" w14:paraId="2783C34B" w14:textId="77777777" w:rsidTr="006E3335">
        <w:trPr>
          <w:trHeight w:val="113"/>
        </w:trPr>
        <w:tc>
          <w:tcPr>
            <w:tcW w:w="1800" w:type="dxa"/>
            <w:shd w:val="clear" w:color="auto" w:fill="auto"/>
          </w:tcPr>
          <w:p w14:paraId="4DCBE3E5" w14:textId="77777777" w:rsidR="000F127F" w:rsidRPr="007F44AE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21F29FA3" w14:textId="77777777" w:rsidR="000F127F" w:rsidRPr="007F44AE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3E2E2B7" w14:textId="77777777" w:rsidR="000F127F" w:rsidRPr="007F44AE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22070A7" w14:textId="77777777" w:rsidR="000F127F" w:rsidRPr="007F44AE" w:rsidRDefault="000F127F" w:rsidP="006E3335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118E9F59" w14:textId="77777777" w:rsidR="000F127F" w:rsidRPr="007F44AE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04E7E34D" w14:textId="77777777" w:rsidR="000F127F" w:rsidRPr="001024BF" w:rsidRDefault="000F127F" w:rsidP="000F127F">
      <w:pPr>
        <w:rPr>
          <w:rFonts w:ascii="STE Info Office" w:hAnsi="STE Info Office" w:cs="Arial"/>
          <w:sz w:val="10"/>
          <w:szCs w:val="10"/>
        </w:rPr>
      </w:pPr>
    </w:p>
    <w:p w14:paraId="4F07A649" w14:textId="77777777" w:rsidR="000F127F" w:rsidRDefault="000F127F" w:rsidP="000F127F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 xml:space="preserve">STIEBEL ELTRON è un’azienda a conduzione familiare orientata al futuro e sostenibile, che promuove soluzioni innovative nei settori acqua calda, riscaldamento, aerazione e raffreddamento. Come fornitore di tecnica domestica e di sistema persegue la realizzazione di tecnologia ecologica, efficiente e confortevole. Con circa 4000 collaboratori in tutto il mondo, il gruppo, con sede principale a </w:t>
      </w:r>
      <w:proofErr w:type="spellStart"/>
      <w:r>
        <w:rPr>
          <w:rFonts w:ascii="STE Info Office" w:hAnsi="STE Info Office"/>
          <w:sz w:val="22"/>
          <w:szCs w:val="22"/>
        </w:rPr>
        <w:t>Holzminden</w:t>
      </w:r>
      <w:proofErr w:type="spellEnd"/>
      <w:r>
        <w:rPr>
          <w:rFonts w:ascii="STE Info Office" w:hAnsi="STE Info Office"/>
          <w:sz w:val="22"/>
          <w:szCs w:val="22"/>
        </w:rPr>
        <w:t xml:space="preserve"> in Germania, sfrutta in modo coerente il proprio know </w:t>
      </w:r>
      <w:proofErr w:type="spellStart"/>
      <w:r>
        <w:rPr>
          <w:rFonts w:ascii="STE Info Office" w:hAnsi="STE Info Office"/>
          <w:sz w:val="22"/>
          <w:szCs w:val="22"/>
        </w:rPr>
        <w:t>how</w:t>
      </w:r>
      <w:proofErr w:type="spellEnd"/>
      <w:r>
        <w:rPr>
          <w:rFonts w:ascii="STE Info Office" w:hAnsi="STE Info Office"/>
          <w:sz w:val="22"/>
          <w:szCs w:val="22"/>
        </w:rPr>
        <w:t xml:space="preserve"> dalla progettazione del prodotto fino alla fabbricazione. La filiale svizzera Stiebel Eltron AG è uno dei distributori leader di prodotti nel settore energie rinnovabili. Fu fondata nel 1978 ed è da anni una delle società affiliate di maggior successo del gruppo.</w:t>
      </w:r>
    </w:p>
    <w:p w14:paraId="0AF84D2A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2B50BD0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F44AE" w14:paraId="30FBA585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E261B9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E261B9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E261B9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E261B9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6447C91F" w14:textId="77777777" w:rsidR="00D0592C" w:rsidRPr="00E261B9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4109B17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>
        <w:rPr>
          <w:rFonts w:ascii="STE Info Office" w:hAnsi="STE Info Office"/>
          <w:b/>
          <w:color w:val="7F7F7F"/>
          <w:sz w:val="18"/>
          <w:szCs w:val="18"/>
        </w:rPr>
        <w:t>Didascalie:</w:t>
      </w:r>
    </w:p>
    <w:p w14:paraId="08B1F15D" w14:textId="77777777" w:rsidR="000F127F" w:rsidRDefault="000F127F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7A7B1E5" w14:textId="20D28DE6" w:rsidR="008E6D4E" w:rsidRDefault="00FF11ED" w:rsidP="000F127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27C8C6EF" wp14:editId="4A31F703">
            <wp:extent cx="6120130" cy="40767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5BE1D" w14:textId="3D36B0D8" w:rsidR="000F127F" w:rsidRDefault="000F127F" w:rsidP="000F127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 xml:space="preserve">Grafico: </w:t>
      </w:r>
      <w:r w:rsidR="00FF11ED">
        <w:rPr>
          <w:rFonts w:ascii="STE Info Office" w:hAnsi="STE Info Office"/>
          <w:color w:val="auto"/>
          <w:sz w:val="18"/>
          <w:szCs w:val="18"/>
        </w:rPr>
        <w:t>S</w:t>
      </w:r>
      <w:r>
        <w:rPr>
          <w:rFonts w:ascii="STE Info Office" w:hAnsi="STE Info Office"/>
          <w:color w:val="auto"/>
          <w:sz w:val="18"/>
          <w:szCs w:val="18"/>
        </w:rPr>
        <w:t xml:space="preserve">ondaggio </w:t>
      </w:r>
      <w:proofErr w:type="spellStart"/>
      <w:r>
        <w:rPr>
          <w:rFonts w:ascii="STE Info Office" w:hAnsi="STE Info Office"/>
          <w:color w:val="auto"/>
          <w:sz w:val="18"/>
          <w:szCs w:val="18"/>
        </w:rPr>
        <w:t>Trendmonitor</w:t>
      </w:r>
      <w:proofErr w:type="spellEnd"/>
      <w:r>
        <w:rPr>
          <w:rFonts w:ascii="STE Info Office" w:hAnsi="STE Info Office"/>
          <w:color w:val="auto"/>
          <w:sz w:val="18"/>
          <w:szCs w:val="18"/>
        </w:rPr>
        <w:t xml:space="preserve"> 2022</w:t>
      </w:r>
    </w:p>
    <w:p w14:paraId="710CE958" w14:textId="77777777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F44AE" w14:paraId="69A8EFA1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0668484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79E02CD2" w14:textId="6AB09277" w:rsidR="000F127F" w:rsidRDefault="000F127F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12EFC210" w14:textId="12F4A9B2" w:rsidR="00FF11ED" w:rsidRDefault="00FF11ED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F1EC8E3" w14:textId="77777777" w:rsidR="00FF11ED" w:rsidRPr="0070099E" w:rsidRDefault="00FF11ED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sectPr w:rsidR="00FF11ED" w:rsidRPr="0070099E" w:rsidSect="00AB1373">
      <w:headerReference w:type="default" r:id="rId10"/>
      <w:footerReference w:type="default" r:id="rId11"/>
      <w:pgSz w:w="11906" w:h="16838" w:code="9"/>
      <w:pgMar w:top="2268" w:right="1134" w:bottom="170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241A" w14:textId="77777777" w:rsidR="007E0E87" w:rsidRDefault="007E0E87">
      <w:r>
        <w:separator/>
      </w:r>
    </w:p>
  </w:endnote>
  <w:endnote w:type="continuationSeparator" w:id="0">
    <w:p w14:paraId="67E41028" w14:textId="77777777" w:rsidR="007E0E87" w:rsidRDefault="007E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altName w:val="Calibri"/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83820959"/>
  <w:bookmarkStart w:id="1" w:name="_Hlk83822595"/>
  <w:bookmarkStart w:id="2" w:name="_Hlk83822596"/>
  <w:bookmarkStart w:id="3" w:name="_Hlk83822669"/>
  <w:bookmarkStart w:id="4" w:name="_Hlk83822670"/>
  <w:bookmarkStart w:id="5" w:name="_Hlk83822690"/>
  <w:bookmarkStart w:id="6" w:name="_Hlk83822691"/>
  <w:bookmarkStart w:id="7" w:name="_Hlk83822793"/>
  <w:bookmarkStart w:id="8" w:name="_Hlk83822794"/>
  <w:bookmarkStart w:id="9" w:name="_Hlk83822808"/>
  <w:bookmarkStart w:id="10" w:name="_Hlk83822809"/>
  <w:p w14:paraId="6E751A62" w14:textId="77777777" w:rsidR="0058190A" w:rsidRPr="00E261B9" w:rsidRDefault="0058190A" w:rsidP="0058190A">
    <w:pPr>
      <w:tabs>
        <w:tab w:val="left" w:pos="6035"/>
      </w:tabs>
      <w:spacing w:before="102"/>
      <w:ind w:left="130"/>
      <w:rPr>
        <w:rFonts w:ascii="STEInfoText-Bold"/>
        <w:b/>
        <w:sz w:val="20"/>
        <w:lang w:val="de-DE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2556B" wp14:editId="25F3A72A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61" name="Freihandform: 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polyline w14:anchorId="78A29529" id="Freihandform: Form 6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 w:rsidRPr="00E261B9">
      <w:rPr>
        <w:rFonts w:ascii="STEInfoText-Bold"/>
        <w:b/>
        <w:color w:val="A1A3A6"/>
        <w:sz w:val="20"/>
        <w:lang w:val="de-DE"/>
      </w:rPr>
      <w:t xml:space="preserve">STIEBEL ELTRON AG | </w:t>
    </w:r>
    <w:proofErr w:type="spellStart"/>
    <w:r w:rsidRPr="00E261B9">
      <w:rPr>
        <w:rFonts w:ascii="STEInfoText-Bold"/>
        <w:b/>
        <w:color w:val="A1A3A6"/>
        <w:sz w:val="20"/>
        <w:lang w:val="de-DE"/>
      </w:rPr>
      <w:t>Gass</w:t>
    </w:r>
    <w:proofErr w:type="spellEnd"/>
    <w:r w:rsidRPr="00E261B9">
      <w:rPr>
        <w:rFonts w:ascii="STEInfoText-Bold"/>
        <w:b/>
        <w:color w:val="A1A3A6"/>
        <w:sz w:val="20"/>
        <w:lang w:val="de-DE"/>
      </w:rPr>
      <w:t xml:space="preserve"> 8 | 5242 Lupfig</w:t>
    </w:r>
    <w:r w:rsidRPr="00E261B9">
      <w:rPr>
        <w:rFonts w:ascii="STEInfoText-Bold"/>
        <w:b/>
        <w:color w:val="A1A3A6"/>
        <w:sz w:val="20"/>
        <w:lang w:val="de-DE"/>
      </w:rPr>
      <w:tab/>
    </w:r>
  </w:p>
  <w:p w14:paraId="1D820ABA" w14:textId="7DEC6E54" w:rsidR="0058190A" w:rsidRPr="00AC278F" w:rsidRDefault="0058190A" w:rsidP="00587EF7">
    <w:pPr>
      <w:tabs>
        <w:tab w:val="left" w:pos="7513"/>
      </w:tabs>
      <w:spacing w:before="2"/>
      <w:ind w:left="130"/>
      <w:rPr>
        <w:rFonts w:ascii="Lucida Sans Unicode" w:hAnsi="Lucida Sans Unicode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056 464 05 00 |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z w:val="20"/>
      </w:rPr>
      <w:t xml:space="preserve"> | Partita IVA CHE-107.944.262</w:t>
    </w:r>
    <w:r w:rsidR="00587EF7">
      <w:rPr>
        <w:rFonts w:ascii="STEInfoText-Regular" w:hAnsi="STEInfoText-Regular"/>
        <w:color w:val="A1A3A6"/>
        <w:sz w:val="20"/>
      </w:rPr>
      <w:tab/>
    </w:r>
    <w:hyperlink r:id="rId2">
      <w:r>
        <w:rPr>
          <w:rFonts w:ascii="Lucida Sans Unicode" w:hAnsi="Lucida Sans Unicode"/>
          <w:color w:val="D11437"/>
          <w:sz w:val="19"/>
        </w:rPr>
        <w:t>www.stiebel-eltron.ch</w:t>
      </w:r>
    </w:hyperlink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0208C168" w14:textId="78C66747" w:rsidR="008C4637" w:rsidRPr="0058190A" w:rsidRDefault="008C4637" w:rsidP="005819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C7DFD" w14:textId="77777777" w:rsidR="007E0E87" w:rsidRDefault="007E0E87">
      <w:r>
        <w:separator/>
      </w:r>
    </w:p>
  </w:footnote>
  <w:footnote w:type="continuationSeparator" w:id="0">
    <w:p w14:paraId="531649AE" w14:textId="77777777" w:rsidR="007E0E87" w:rsidRDefault="007E0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41AEC"/>
    <w:rsid w:val="000739D5"/>
    <w:rsid w:val="00082A70"/>
    <w:rsid w:val="00097EA4"/>
    <w:rsid w:val="000F127F"/>
    <w:rsid w:val="000F18AD"/>
    <w:rsid w:val="00105AA6"/>
    <w:rsid w:val="001260A2"/>
    <w:rsid w:val="0016707C"/>
    <w:rsid w:val="0017132E"/>
    <w:rsid w:val="00182B42"/>
    <w:rsid w:val="00184118"/>
    <w:rsid w:val="001C4317"/>
    <w:rsid w:val="001D01D9"/>
    <w:rsid w:val="001D7A02"/>
    <w:rsid w:val="00204863"/>
    <w:rsid w:val="00233414"/>
    <w:rsid w:val="00250EF2"/>
    <w:rsid w:val="00266D2E"/>
    <w:rsid w:val="00286627"/>
    <w:rsid w:val="003540F8"/>
    <w:rsid w:val="003771F7"/>
    <w:rsid w:val="00382954"/>
    <w:rsid w:val="00383146"/>
    <w:rsid w:val="003A7535"/>
    <w:rsid w:val="00413C25"/>
    <w:rsid w:val="00494672"/>
    <w:rsid w:val="004C3A04"/>
    <w:rsid w:val="004F1341"/>
    <w:rsid w:val="0052365D"/>
    <w:rsid w:val="0054702E"/>
    <w:rsid w:val="00554C70"/>
    <w:rsid w:val="0058190A"/>
    <w:rsid w:val="00587EF7"/>
    <w:rsid w:val="005C0533"/>
    <w:rsid w:val="005C737A"/>
    <w:rsid w:val="005F58B7"/>
    <w:rsid w:val="00614E24"/>
    <w:rsid w:val="006222ED"/>
    <w:rsid w:val="006928E2"/>
    <w:rsid w:val="0070099E"/>
    <w:rsid w:val="00706294"/>
    <w:rsid w:val="00755154"/>
    <w:rsid w:val="007616C6"/>
    <w:rsid w:val="00770266"/>
    <w:rsid w:val="00780E59"/>
    <w:rsid w:val="00793645"/>
    <w:rsid w:val="007C5654"/>
    <w:rsid w:val="007E0E87"/>
    <w:rsid w:val="007E72B3"/>
    <w:rsid w:val="00800D0A"/>
    <w:rsid w:val="00801628"/>
    <w:rsid w:val="008833E8"/>
    <w:rsid w:val="008A1697"/>
    <w:rsid w:val="008C4637"/>
    <w:rsid w:val="008E6D4E"/>
    <w:rsid w:val="008F194B"/>
    <w:rsid w:val="00912BAD"/>
    <w:rsid w:val="00932424"/>
    <w:rsid w:val="00936422"/>
    <w:rsid w:val="00943FA3"/>
    <w:rsid w:val="00944FF8"/>
    <w:rsid w:val="00981CD4"/>
    <w:rsid w:val="009A23EA"/>
    <w:rsid w:val="009B2AD8"/>
    <w:rsid w:val="009B2E24"/>
    <w:rsid w:val="009D3C2E"/>
    <w:rsid w:val="009E328E"/>
    <w:rsid w:val="009E4750"/>
    <w:rsid w:val="00A635E3"/>
    <w:rsid w:val="00A85300"/>
    <w:rsid w:val="00A93932"/>
    <w:rsid w:val="00AB1373"/>
    <w:rsid w:val="00AB56DD"/>
    <w:rsid w:val="00AF1E4A"/>
    <w:rsid w:val="00AF5662"/>
    <w:rsid w:val="00B14648"/>
    <w:rsid w:val="00B21D46"/>
    <w:rsid w:val="00B35B17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A11A4"/>
    <w:rsid w:val="00CB298B"/>
    <w:rsid w:val="00D0592C"/>
    <w:rsid w:val="00D304DB"/>
    <w:rsid w:val="00D4784E"/>
    <w:rsid w:val="00D53190"/>
    <w:rsid w:val="00D6512E"/>
    <w:rsid w:val="00DB47F5"/>
    <w:rsid w:val="00E14391"/>
    <w:rsid w:val="00E261B9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B3D09"/>
    <w:rsid w:val="00FC4E02"/>
    <w:rsid w:val="00FF11ED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it-IT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B21D46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21D46"/>
    <w:rPr>
      <w:rFonts w:ascii="Arial" w:hAnsi="Arial"/>
      <w:lang w:val="it-IT" w:eastAsia="de-DE"/>
    </w:rPr>
  </w:style>
  <w:style w:type="character" w:styleId="Kommentarzeichen">
    <w:name w:val="annotation reference"/>
    <w:uiPriority w:val="99"/>
    <w:unhideWhenUsed/>
    <w:rsid w:val="00B21D4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ebel-eltron.ch/it/pagina-iniziale/prodotti-e-soluzioni/energie_rinnovabil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/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2_marketing\00_alle\-30-03_dokumente\12_ste_tem_notizen-l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12_ste_tem_notizen-lang.dotx</Template>
  <TotalTime>0</TotalTime>
  <Pages>2</Pages>
  <Words>501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2</cp:revision>
  <cp:lastPrinted>2008-01-04T13:00:00Z</cp:lastPrinted>
  <dcterms:created xsi:type="dcterms:W3CDTF">2022-05-24T12:04:00Z</dcterms:created>
  <dcterms:modified xsi:type="dcterms:W3CDTF">2022-05-24T12:04:00Z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a59716-6edf-4219-927d-84156dd5a935_Enabled">
    <vt:lpwstr>true</vt:lpwstr>
  </property>
  <property fmtid="{D5CDD505-2E9C-101B-9397-08002B2CF9AE}" pid="3" name="MSIP_Label_15a59716-6edf-4219-927d-84156dd5a935_SetDate">
    <vt:lpwstr>2022-05-20T07:38:07Z</vt:lpwstr>
  </property>
  <property fmtid="{D5CDD505-2E9C-101B-9397-08002B2CF9AE}" pid="4" name="MSIP_Label_15a59716-6edf-4219-927d-84156dd5a935_Method">
    <vt:lpwstr>Privileged</vt:lpwstr>
  </property>
  <property fmtid="{D5CDD505-2E9C-101B-9397-08002B2CF9AE}" pid="5" name="MSIP_Label_15a59716-6edf-4219-927d-84156dd5a935_Name">
    <vt:lpwstr>Public</vt:lpwstr>
  </property>
  <property fmtid="{D5CDD505-2E9C-101B-9397-08002B2CF9AE}" pid="6" name="MSIP_Label_15a59716-6edf-4219-927d-84156dd5a935_SiteId">
    <vt:lpwstr>420c935a-f900-4995-aeb1-9af57e8e12fc</vt:lpwstr>
  </property>
  <property fmtid="{D5CDD505-2E9C-101B-9397-08002B2CF9AE}" pid="7" name="MSIP_Label_15a59716-6edf-4219-927d-84156dd5a935_ActionId">
    <vt:lpwstr>7a117674-a751-4d4b-914f-083aad7d6e4e</vt:lpwstr>
  </property>
  <property fmtid="{D5CDD505-2E9C-101B-9397-08002B2CF9AE}" pid="8" name="MSIP_Label_15a59716-6edf-4219-927d-84156dd5a935_ContentBits">
    <vt:lpwstr>0</vt:lpwstr>
  </property>
</Properties>
</file>