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9826401"/>
      <w:bookmarkEnd w:id="0"/>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4472F7AC" w:rsidR="00D0592C" w:rsidRPr="0017758A" w:rsidRDefault="0017758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4D6291">
              <w:rPr>
                <w:rFonts w:ascii="STE Info Office" w:hAnsi="STE Info Office" w:cs="Arial"/>
                <w:noProof/>
                <w:sz w:val="18"/>
                <w:szCs w:val="18"/>
              </w:rPr>
              <w:t>14 novembre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Introduzione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354EB392" w:rsidR="008C1EEE" w:rsidRPr="00370BE0" w:rsidRDefault="004D6291" w:rsidP="008C1EEE">
      <w:pPr>
        <w:tabs>
          <w:tab w:val="left" w:pos="1800"/>
          <w:tab w:val="left" w:pos="3720"/>
          <w:tab w:val="left" w:pos="5400"/>
          <w:tab w:val="left" w:pos="7080"/>
        </w:tabs>
        <w:rPr>
          <w:rFonts w:ascii="STE Info Office" w:hAnsi="STE Info Office" w:cs="Arial"/>
          <w:b/>
          <w:sz w:val="26"/>
          <w:szCs w:val="26"/>
        </w:rPr>
      </w:pPr>
      <w:bookmarkStart w:id="1" w:name="_Hlk61273216"/>
      <w:r w:rsidRPr="004D6291">
        <w:rPr>
          <w:rFonts w:ascii="STE Info Office" w:hAnsi="STE Info Office"/>
          <w:b/>
          <w:sz w:val="26"/>
          <w:szCs w:val="26"/>
        </w:rPr>
        <w:t>Calore per il ristorante di montagna</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bookmarkEnd w:id="1"/>
    <w:p w14:paraId="5170D227" w14:textId="5C595C74" w:rsidR="008C1EEE" w:rsidRDefault="004D6291" w:rsidP="008C1EEE">
      <w:pPr>
        <w:tabs>
          <w:tab w:val="left" w:pos="1800"/>
          <w:tab w:val="left" w:pos="3720"/>
          <w:tab w:val="left" w:pos="5400"/>
          <w:tab w:val="left" w:pos="7080"/>
        </w:tabs>
        <w:rPr>
          <w:rFonts w:ascii="STE Info Office" w:hAnsi="STE Info Office"/>
          <w:sz w:val="22"/>
          <w:szCs w:val="22"/>
        </w:rPr>
      </w:pPr>
      <w:r w:rsidRPr="004D6291">
        <w:rPr>
          <w:rFonts w:ascii="STE Info Office" w:hAnsi="STE Info Office"/>
          <w:sz w:val="22"/>
          <w:szCs w:val="22"/>
        </w:rPr>
        <w:t xml:space="preserve">Il ristorante di montagna ALP CATRINA di </w:t>
      </w:r>
      <w:proofErr w:type="spellStart"/>
      <w:r w:rsidRPr="004D6291">
        <w:rPr>
          <w:rFonts w:ascii="STE Info Office" w:hAnsi="STE Info Office"/>
          <w:sz w:val="22"/>
          <w:szCs w:val="22"/>
        </w:rPr>
        <w:t>Brüsti</w:t>
      </w:r>
      <w:proofErr w:type="spellEnd"/>
      <w:r w:rsidRPr="004D6291">
        <w:rPr>
          <w:rFonts w:ascii="STE Info Office" w:hAnsi="STE Info Office"/>
          <w:sz w:val="22"/>
          <w:szCs w:val="22"/>
        </w:rPr>
        <w:t xml:space="preserve"> </w:t>
      </w:r>
      <w:proofErr w:type="spellStart"/>
      <w:r w:rsidRPr="004D6291">
        <w:rPr>
          <w:rFonts w:ascii="STE Info Office" w:hAnsi="STE Info Office"/>
          <w:sz w:val="22"/>
          <w:szCs w:val="22"/>
        </w:rPr>
        <w:t>Attinghausen</w:t>
      </w:r>
      <w:proofErr w:type="spellEnd"/>
      <w:r w:rsidRPr="004D6291">
        <w:rPr>
          <w:rFonts w:ascii="STE Info Office" w:hAnsi="STE Info Office"/>
          <w:sz w:val="22"/>
          <w:szCs w:val="22"/>
        </w:rPr>
        <w:t xml:space="preserve"> è riscaldato con una cascata di pompe di calore.</w:t>
      </w:r>
    </w:p>
    <w:p w14:paraId="6B3CC6FF" w14:textId="77777777" w:rsidR="004D6291" w:rsidRPr="00370BE0" w:rsidRDefault="004D6291" w:rsidP="008C1EEE">
      <w:pPr>
        <w:tabs>
          <w:tab w:val="left" w:pos="1800"/>
          <w:tab w:val="left" w:pos="3720"/>
          <w:tab w:val="left" w:pos="5400"/>
          <w:tab w:val="left" w:pos="7080"/>
        </w:tabs>
        <w:rPr>
          <w:rFonts w:ascii="STE Info Office" w:hAnsi="STE Info Office" w:cs="Arial"/>
          <w:sz w:val="22"/>
          <w:szCs w:val="22"/>
        </w:rPr>
      </w:pP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FA025E" w:rsidRDefault="008C1EEE" w:rsidP="008C1EEE">
      <w:pPr>
        <w:autoSpaceDE w:val="0"/>
        <w:autoSpaceDN w:val="0"/>
        <w:adjustRightInd w:val="0"/>
        <w:rPr>
          <w:rFonts w:ascii="STE Info Office" w:hAnsi="STE Info Office" w:cs="Arial"/>
          <w:sz w:val="22"/>
          <w:szCs w:val="22"/>
          <w:lang w:eastAsia="de-CH"/>
        </w:rPr>
      </w:pPr>
    </w:p>
    <w:p w14:paraId="218D07E9" w14:textId="0B32BBBF" w:rsidR="00914F2A" w:rsidRPr="00370BE0" w:rsidRDefault="004D6291" w:rsidP="00914F2A">
      <w:pPr>
        <w:tabs>
          <w:tab w:val="left" w:pos="1800"/>
          <w:tab w:val="left" w:pos="3720"/>
          <w:tab w:val="left" w:pos="5400"/>
          <w:tab w:val="left" w:pos="7080"/>
        </w:tabs>
        <w:rPr>
          <w:rFonts w:ascii="STE Info Office" w:hAnsi="STE Info Office" w:cs="Arial"/>
          <w:b/>
          <w:sz w:val="26"/>
          <w:szCs w:val="26"/>
        </w:rPr>
      </w:pPr>
      <w:r w:rsidRPr="004D6291">
        <w:rPr>
          <w:rFonts w:ascii="STE Info Office" w:hAnsi="STE Info Office"/>
          <w:b/>
          <w:sz w:val="26"/>
          <w:szCs w:val="26"/>
        </w:rPr>
        <w:t>Calore anche con la neve più alta</w:t>
      </w:r>
    </w:p>
    <w:p w14:paraId="25DC7312"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619C31CC" w14:textId="0DDC3505" w:rsidR="004D6291" w:rsidRDefault="004D6291" w:rsidP="004D6291">
      <w:pPr>
        <w:autoSpaceDE w:val="0"/>
        <w:autoSpaceDN w:val="0"/>
        <w:adjustRightInd w:val="0"/>
        <w:rPr>
          <w:rFonts w:ascii="STE Info Office" w:hAnsi="STE Info Office"/>
          <w:i/>
          <w:iCs/>
          <w:sz w:val="22"/>
          <w:szCs w:val="22"/>
        </w:rPr>
      </w:pPr>
      <w:r w:rsidRPr="004D6291">
        <w:rPr>
          <w:rFonts w:ascii="STE Info Office" w:hAnsi="STE Info Office"/>
          <w:i/>
          <w:iCs/>
          <w:sz w:val="22"/>
          <w:szCs w:val="22"/>
        </w:rPr>
        <w:t>Stare al caldo dopo una giornata sulla neve: puro comfort. Proprio per questo un impianto di riscaldamento funzionante vale tanto oro quanto pesa.</w:t>
      </w:r>
      <w:r>
        <w:rPr>
          <w:rFonts w:ascii="STE Info Office" w:hAnsi="STE Info Office"/>
          <w:i/>
          <w:iCs/>
          <w:sz w:val="22"/>
          <w:szCs w:val="22"/>
        </w:rPr>
        <w:t xml:space="preserve"> </w:t>
      </w:r>
      <w:r w:rsidRPr="004D6291">
        <w:rPr>
          <w:rFonts w:ascii="STE Info Office" w:hAnsi="STE Info Office"/>
          <w:i/>
          <w:iCs/>
          <w:sz w:val="22"/>
          <w:szCs w:val="22"/>
        </w:rPr>
        <w:t xml:space="preserve">Il ristorante di montagna ALP CATRINA sul </w:t>
      </w:r>
      <w:proofErr w:type="spellStart"/>
      <w:r w:rsidRPr="004D6291">
        <w:rPr>
          <w:rFonts w:ascii="STE Info Office" w:hAnsi="STE Info Office"/>
          <w:i/>
          <w:iCs/>
          <w:sz w:val="22"/>
          <w:szCs w:val="22"/>
        </w:rPr>
        <w:t>Brüsti</w:t>
      </w:r>
      <w:proofErr w:type="spellEnd"/>
      <w:r w:rsidRPr="004D6291">
        <w:rPr>
          <w:rFonts w:ascii="STE Info Office" w:hAnsi="STE Info Office"/>
          <w:i/>
          <w:iCs/>
          <w:sz w:val="22"/>
          <w:szCs w:val="22"/>
        </w:rPr>
        <w:t xml:space="preserve"> sceglie consapevolmente</w:t>
      </w:r>
      <w:r>
        <w:rPr>
          <w:rFonts w:ascii="STE Info Office" w:hAnsi="STE Info Office"/>
          <w:i/>
          <w:iCs/>
          <w:sz w:val="22"/>
          <w:szCs w:val="22"/>
        </w:rPr>
        <w:t xml:space="preserve"> </w:t>
      </w:r>
      <w:r w:rsidRPr="004D6291">
        <w:rPr>
          <w:rFonts w:ascii="STE Info Office" w:hAnsi="STE Info Office"/>
          <w:i/>
          <w:iCs/>
          <w:sz w:val="22"/>
          <w:szCs w:val="22"/>
        </w:rPr>
        <w:t>le pompe di calore di STIEBEL ELTRON.</w:t>
      </w:r>
    </w:p>
    <w:p w14:paraId="0275F0BB" w14:textId="6C6DD48A" w:rsidR="008C1EEE" w:rsidRDefault="008C1EEE" w:rsidP="008C1EEE">
      <w:pPr>
        <w:tabs>
          <w:tab w:val="left" w:pos="1800"/>
          <w:tab w:val="left" w:pos="3720"/>
          <w:tab w:val="left" w:pos="5400"/>
          <w:tab w:val="left" w:pos="7080"/>
        </w:tabs>
        <w:rPr>
          <w:rFonts w:ascii="STE Info Office" w:hAnsi="STE Info Office" w:cs="Arial"/>
          <w:sz w:val="22"/>
          <w:szCs w:val="22"/>
        </w:rPr>
      </w:pPr>
    </w:p>
    <w:p w14:paraId="4C7FAD51" w14:textId="77777777" w:rsidR="004D6291" w:rsidRPr="00FA025E" w:rsidRDefault="004D6291" w:rsidP="008C1EEE">
      <w:pPr>
        <w:tabs>
          <w:tab w:val="left" w:pos="1800"/>
          <w:tab w:val="left" w:pos="3720"/>
          <w:tab w:val="left" w:pos="5400"/>
          <w:tab w:val="left" w:pos="7080"/>
        </w:tabs>
        <w:rPr>
          <w:rFonts w:ascii="STE Info Office" w:hAnsi="STE Info Office" w:cs="Arial"/>
          <w:sz w:val="22"/>
          <w:szCs w:val="22"/>
        </w:rPr>
      </w:pPr>
    </w:p>
    <w:p w14:paraId="1BC0A3C2" w14:textId="77777777" w:rsidR="004D6291" w:rsidRPr="00BB6C84" w:rsidRDefault="004D6291" w:rsidP="004D629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La sostenibilità come principio guida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D6291" w:rsidRPr="00BB6C84" w14:paraId="131B2478" w14:textId="77777777" w:rsidTr="00852173">
        <w:trPr>
          <w:trHeight w:val="113"/>
        </w:trPr>
        <w:tc>
          <w:tcPr>
            <w:tcW w:w="1800" w:type="dxa"/>
            <w:shd w:val="clear" w:color="auto" w:fill="auto"/>
          </w:tcPr>
          <w:p w14:paraId="4856FBC1" w14:textId="77777777" w:rsidR="004D6291" w:rsidRPr="00BB6C84" w:rsidRDefault="004D6291" w:rsidP="00852173">
            <w:pPr>
              <w:tabs>
                <w:tab w:val="left" w:pos="5954"/>
              </w:tabs>
              <w:rPr>
                <w:rFonts w:ascii="STE Info Office" w:hAnsi="STE Info Office" w:cs="Arial"/>
                <w:sz w:val="4"/>
                <w:szCs w:val="4"/>
                <w:lang w:val="de-CH"/>
              </w:rPr>
            </w:pPr>
          </w:p>
        </w:tc>
        <w:tc>
          <w:tcPr>
            <w:tcW w:w="3240" w:type="dxa"/>
            <w:shd w:val="clear" w:color="auto" w:fill="auto"/>
          </w:tcPr>
          <w:p w14:paraId="4C04F062" w14:textId="77777777" w:rsidR="004D6291" w:rsidRPr="00BB6C84" w:rsidRDefault="004D6291" w:rsidP="00852173">
            <w:pPr>
              <w:tabs>
                <w:tab w:val="left" w:pos="5954"/>
              </w:tabs>
              <w:rPr>
                <w:rFonts w:ascii="STE Info Office" w:hAnsi="STE Info Office" w:cs="Arial"/>
                <w:sz w:val="4"/>
                <w:szCs w:val="4"/>
                <w:lang w:val="de-CH"/>
              </w:rPr>
            </w:pPr>
          </w:p>
        </w:tc>
        <w:tc>
          <w:tcPr>
            <w:tcW w:w="360" w:type="dxa"/>
            <w:shd w:val="clear" w:color="auto" w:fill="auto"/>
          </w:tcPr>
          <w:p w14:paraId="7486AE33" w14:textId="77777777" w:rsidR="004D6291" w:rsidRPr="00BB6C84" w:rsidRDefault="004D6291" w:rsidP="00852173">
            <w:pPr>
              <w:tabs>
                <w:tab w:val="left" w:pos="5954"/>
              </w:tabs>
              <w:rPr>
                <w:rFonts w:ascii="STE Info Office" w:hAnsi="STE Info Office" w:cs="Arial"/>
                <w:sz w:val="4"/>
                <w:szCs w:val="4"/>
                <w:lang w:val="de-CH"/>
              </w:rPr>
            </w:pPr>
          </w:p>
        </w:tc>
        <w:tc>
          <w:tcPr>
            <w:tcW w:w="1436" w:type="dxa"/>
            <w:shd w:val="clear" w:color="auto" w:fill="auto"/>
          </w:tcPr>
          <w:p w14:paraId="6DD5C91E" w14:textId="77777777" w:rsidR="004D6291" w:rsidRPr="00BB6C84" w:rsidRDefault="004D6291" w:rsidP="00852173">
            <w:pPr>
              <w:tabs>
                <w:tab w:val="left" w:pos="5954"/>
              </w:tabs>
              <w:ind w:left="72"/>
              <w:rPr>
                <w:rFonts w:ascii="STE Info Office" w:hAnsi="STE Info Office" w:cs="Arial"/>
                <w:sz w:val="4"/>
                <w:szCs w:val="4"/>
                <w:lang w:val="de-CH"/>
              </w:rPr>
            </w:pPr>
          </w:p>
        </w:tc>
        <w:tc>
          <w:tcPr>
            <w:tcW w:w="2704" w:type="dxa"/>
            <w:shd w:val="clear" w:color="auto" w:fill="auto"/>
          </w:tcPr>
          <w:p w14:paraId="3D9187FF" w14:textId="77777777" w:rsidR="004D6291" w:rsidRPr="00BB6C84" w:rsidRDefault="004D6291" w:rsidP="00852173">
            <w:pPr>
              <w:tabs>
                <w:tab w:val="left" w:pos="5954"/>
              </w:tabs>
              <w:rPr>
                <w:rFonts w:ascii="STE Info Office" w:hAnsi="STE Info Office" w:cs="Arial"/>
                <w:sz w:val="4"/>
                <w:szCs w:val="4"/>
                <w:lang w:val="de-CH"/>
              </w:rPr>
            </w:pPr>
          </w:p>
        </w:tc>
      </w:tr>
    </w:tbl>
    <w:p w14:paraId="1352D97A" w14:textId="77777777" w:rsidR="004D6291" w:rsidRPr="00BB6C84" w:rsidRDefault="004D6291" w:rsidP="004D6291">
      <w:pPr>
        <w:rPr>
          <w:rFonts w:ascii="STE Info Office" w:hAnsi="STE Info Office" w:cs="Arial"/>
          <w:sz w:val="10"/>
          <w:szCs w:val="10"/>
        </w:rPr>
      </w:pPr>
    </w:p>
    <w:p w14:paraId="5A634CCE" w14:textId="29BA9346" w:rsidR="00484A49" w:rsidRDefault="004D6291" w:rsidP="008C1EEE">
      <w:pPr>
        <w:tabs>
          <w:tab w:val="left" w:pos="1800"/>
          <w:tab w:val="left" w:pos="3720"/>
          <w:tab w:val="left" w:pos="5400"/>
          <w:tab w:val="left" w:pos="7080"/>
        </w:tabs>
        <w:rPr>
          <w:rFonts w:ascii="STE Info Office" w:hAnsi="STE Info Office" w:cs="Arial"/>
          <w:sz w:val="22"/>
          <w:szCs w:val="22"/>
        </w:rPr>
      </w:pPr>
      <w:r w:rsidRPr="004D6291">
        <w:rPr>
          <w:rFonts w:ascii="STE Info Office" w:hAnsi="STE Info Office" w:cs="Arial"/>
          <w:sz w:val="22"/>
          <w:szCs w:val="22"/>
        </w:rPr>
        <w:t xml:space="preserve">Tre pompe di calore aria-acqua collegate in cascata forniscono l’energia necessaria perché gli ospiti del ristorante di montagna ALP CATRINA si riscaldino dopo una giornata sulla neve. Il vecchio riscaldamento a legna aveva fatto il suo tempo. I gestori della funivia </w:t>
      </w:r>
      <w:proofErr w:type="spellStart"/>
      <w:r w:rsidRPr="004D6291">
        <w:rPr>
          <w:rFonts w:ascii="STE Info Office" w:hAnsi="STE Info Office" w:cs="Arial"/>
          <w:sz w:val="22"/>
          <w:szCs w:val="22"/>
        </w:rPr>
        <w:t>Attinghausen-Brüsti</w:t>
      </w:r>
      <w:proofErr w:type="spellEnd"/>
      <w:r w:rsidRPr="004D6291">
        <w:rPr>
          <w:rFonts w:ascii="STE Info Office" w:hAnsi="STE Info Office" w:cs="Arial"/>
          <w:sz w:val="22"/>
          <w:szCs w:val="22"/>
        </w:rPr>
        <w:t xml:space="preserve"> AG volevano affidarsi a un sistema completamente automatico. «L’approvvigionamento dei materiali era uno sforzo enorme», spiega Andreas Arnold, appartenente all’azienda. «La legna da ardere doveva venire ogni volta trasportata con la funivia perché nelle foreste circostanti è disponibile solo legno di abete.» Inoltre, essendo il ristorante di montagna un grande immobile, il consumo di legna era consistente.</w:t>
      </w:r>
    </w:p>
    <w:p w14:paraId="7C45C5C2" w14:textId="77777777" w:rsidR="004D6291" w:rsidRPr="00FA025E" w:rsidRDefault="004D6291" w:rsidP="008C1EEE">
      <w:pPr>
        <w:tabs>
          <w:tab w:val="left" w:pos="1800"/>
          <w:tab w:val="left" w:pos="3720"/>
          <w:tab w:val="left" w:pos="5400"/>
          <w:tab w:val="left" w:pos="7080"/>
        </w:tabs>
        <w:rPr>
          <w:rFonts w:ascii="STE Info Office" w:hAnsi="STE Info Office" w:cs="Arial"/>
          <w:sz w:val="22"/>
          <w:szCs w:val="22"/>
        </w:rPr>
      </w:pPr>
    </w:p>
    <w:p w14:paraId="7A0A1E84" w14:textId="7A0B5C22" w:rsidR="00BB6C84" w:rsidRDefault="004D6291" w:rsidP="008C1EEE">
      <w:pPr>
        <w:tabs>
          <w:tab w:val="left" w:pos="1800"/>
          <w:tab w:val="left" w:pos="3720"/>
          <w:tab w:val="left" w:pos="5400"/>
          <w:tab w:val="left" w:pos="7080"/>
        </w:tabs>
        <w:rPr>
          <w:rFonts w:ascii="STE Info Office" w:hAnsi="STE Info Office" w:cs="Arial"/>
          <w:sz w:val="22"/>
          <w:szCs w:val="22"/>
        </w:rPr>
      </w:pPr>
      <w:r w:rsidRPr="004D6291">
        <w:rPr>
          <w:rFonts w:ascii="STE Info Office" w:hAnsi="STE Info Office" w:cs="Arial"/>
          <w:sz w:val="22"/>
          <w:szCs w:val="22"/>
        </w:rPr>
        <w:t>Era quindi logico cercare una soluzione con pompa di calore adeguata. «Si trattava anzitutto di trovare una sede idonea», spiega René Huber, consulente tecnico di vendita di STIEBEL ELTRON Svizzera, «perché d’inverno c’è spesso molta neve.» Per garantire continuamente il funzionamento, le pompe di calore non devono mai essere coperte di neve. La sospensione sulla parete dell’edificio annesso era quindi la soluzione ottimale per questo impianto.</w:t>
      </w:r>
    </w:p>
    <w:p w14:paraId="20DA8B73" w14:textId="7B24816E" w:rsidR="004D6291" w:rsidRDefault="004D6291" w:rsidP="008C1EEE">
      <w:pPr>
        <w:tabs>
          <w:tab w:val="left" w:pos="1800"/>
          <w:tab w:val="left" w:pos="3720"/>
          <w:tab w:val="left" w:pos="5400"/>
          <w:tab w:val="left" w:pos="7080"/>
        </w:tabs>
        <w:rPr>
          <w:rFonts w:ascii="STE Info Office" w:hAnsi="STE Info Office" w:cs="Arial"/>
          <w:sz w:val="22"/>
          <w:szCs w:val="22"/>
        </w:rPr>
      </w:pPr>
    </w:p>
    <w:p w14:paraId="4286642E" w14:textId="270A2C82" w:rsidR="004D6291" w:rsidRDefault="004D6291" w:rsidP="008C1EEE">
      <w:pPr>
        <w:tabs>
          <w:tab w:val="left" w:pos="1800"/>
          <w:tab w:val="left" w:pos="3720"/>
          <w:tab w:val="left" w:pos="5400"/>
          <w:tab w:val="left" w:pos="7080"/>
        </w:tabs>
        <w:rPr>
          <w:rFonts w:ascii="STE Info Office" w:hAnsi="STE Info Office" w:cs="Arial"/>
          <w:sz w:val="22"/>
          <w:szCs w:val="22"/>
        </w:rPr>
      </w:pPr>
      <w:r w:rsidRPr="004D6291">
        <w:rPr>
          <w:rFonts w:ascii="STE Info Office" w:hAnsi="STE Info Office" w:cs="Arial"/>
          <w:sz w:val="22"/>
          <w:szCs w:val="22"/>
        </w:rPr>
        <w:t xml:space="preserve">«Anche il montaggio in se stesso non è stato molto difficile. La sfida più grande è stata il trasporto con la funivia», racconta Stefan Huber, montatore di riscaldamenti presso </w:t>
      </w:r>
      <w:proofErr w:type="spellStart"/>
      <w:r w:rsidRPr="004D6291">
        <w:rPr>
          <w:rFonts w:ascii="STE Info Office" w:hAnsi="STE Info Office" w:cs="Arial"/>
          <w:sz w:val="22"/>
          <w:szCs w:val="22"/>
        </w:rPr>
        <w:t>Koni</w:t>
      </w:r>
      <w:proofErr w:type="spellEnd"/>
      <w:r w:rsidRPr="004D6291">
        <w:rPr>
          <w:rFonts w:ascii="STE Info Office" w:hAnsi="STE Info Office" w:cs="Arial"/>
          <w:sz w:val="22"/>
          <w:szCs w:val="22"/>
        </w:rPr>
        <w:t xml:space="preserve"> </w:t>
      </w:r>
      <w:proofErr w:type="spellStart"/>
      <w:r w:rsidRPr="004D6291">
        <w:rPr>
          <w:rFonts w:ascii="STE Info Office" w:hAnsi="STE Info Office" w:cs="Arial"/>
          <w:sz w:val="22"/>
          <w:szCs w:val="22"/>
        </w:rPr>
        <w:t>Wyrsch</w:t>
      </w:r>
      <w:proofErr w:type="spellEnd"/>
      <w:r w:rsidRPr="004D6291">
        <w:rPr>
          <w:rFonts w:ascii="STE Info Office" w:hAnsi="STE Info Office" w:cs="Arial"/>
          <w:sz w:val="22"/>
          <w:szCs w:val="22"/>
        </w:rPr>
        <w:t xml:space="preserve"> </w:t>
      </w:r>
      <w:proofErr w:type="spellStart"/>
      <w:r w:rsidRPr="004D6291">
        <w:rPr>
          <w:rFonts w:ascii="STE Info Office" w:hAnsi="STE Info Office" w:cs="Arial"/>
          <w:sz w:val="22"/>
          <w:szCs w:val="22"/>
        </w:rPr>
        <w:t>Sanitär</w:t>
      </w:r>
      <w:proofErr w:type="spellEnd"/>
      <w:r w:rsidRPr="004D6291">
        <w:rPr>
          <w:rFonts w:ascii="STE Info Office" w:hAnsi="STE Info Office" w:cs="Arial"/>
          <w:sz w:val="22"/>
          <w:szCs w:val="22"/>
        </w:rPr>
        <w:t xml:space="preserve"> und </w:t>
      </w:r>
      <w:proofErr w:type="spellStart"/>
      <w:r w:rsidRPr="004D6291">
        <w:rPr>
          <w:rFonts w:ascii="STE Info Office" w:hAnsi="STE Info Office" w:cs="Arial"/>
          <w:sz w:val="22"/>
          <w:szCs w:val="22"/>
        </w:rPr>
        <w:t>Heizung</w:t>
      </w:r>
      <w:proofErr w:type="spellEnd"/>
      <w:r w:rsidRPr="004D6291">
        <w:rPr>
          <w:rFonts w:ascii="STE Info Office" w:hAnsi="STE Info Office" w:cs="Arial"/>
          <w:sz w:val="22"/>
          <w:szCs w:val="22"/>
        </w:rPr>
        <w:t>. «Era quindi importante pianificare tutto in modo particolarmente accurato.»</w:t>
      </w:r>
    </w:p>
    <w:p w14:paraId="4C5A333E" w14:textId="3B6CBE52" w:rsidR="004D6291" w:rsidRDefault="004D6291" w:rsidP="008C1EEE">
      <w:pPr>
        <w:tabs>
          <w:tab w:val="left" w:pos="1800"/>
          <w:tab w:val="left" w:pos="3720"/>
          <w:tab w:val="left" w:pos="5400"/>
          <w:tab w:val="left" w:pos="7080"/>
        </w:tabs>
        <w:rPr>
          <w:rFonts w:ascii="STE Info Office" w:hAnsi="STE Info Office" w:cs="Arial"/>
          <w:sz w:val="22"/>
          <w:szCs w:val="22"/>
        </w:rPr>
      </w:pPr>
    </w:p>
    <w:p w14:paraId="55CE1FBD" w14:textId="57D44C0F" w:rsidR="004D6291" w:rsidRDefault="004D6291" w:rsidP="008C1EEE">
      <w:pPr>
        <w:tabs>
          <w:tab w:val="left" w:pos="1800"/>
          <w:tab w:val="left" w:pos="3720"/>
          <w:tab w:val="left" w:pos="5400"/>
          <w:tab w:val="left" w:pos="7080"/>
        </w:tabs>
        <w:rPr>
          <w:rFonts w:ascii="STE Info Office" w:hAnsi="STE Info Office" w:cs="Arial"/>
          <w:sz w:val="22"/>
          <w:szCs w:val="22"/>
        </w:rPr>
      </w:pPr>
      <w:r w:rsidRPr="004D6291">
        <w:rPr>
          <w:rFonts w:ascii="STE Info Office" w:hAnsi="STE Info Office" w:cs="Arial"/>
          <w:sz w:val="22"/>
          <w:szCs w:val="22"/>
        </w:rPr>
        <w:t>Una pompa di calore in alta montagna deve però presentare anche alcune raffinatezze tecniche. Infatti, a causa della posizione elevata del ristorante di montagna, l’impianto deve essere particolarmente efficiente. Per questo è stata scelta una cascata di 3 unità. La loro potenza soddisfa completamente le esigenze.</w:t>
      </w:r>
    </w:p>
    <w:p w14:paraId="0676CCBF" w14:textId="77777777" w:rsidR="004D6291" w:rsidRPr="00FA025E" w:rsidRDefault="004D6291" w:rsidP="008C1EEE">
      <w:pPr>
        <w:tabs>
          <w:tab w:val="left" w:pos="1800"/>
          <w:tab w:val="left" w:pos="3720"/>
          <w:tab w:val="left" w:pos="5400"/>
          <w:tab w:val="left" w:pos="7080"/>
        </w:tabs>
        <w:rPr>
          <w:rFonts w:ascii="STE Info Office" w:hAnsi="STE Info Office" w:cs="Arial"/>
          <w:sz w:val="22"/>
          <w:szCs w:val="22"/>
        </w:rPr>
      </w:pPr>
    </w:p>
    <w:p w14:paraId="1EF69811" w14:textId="77777777" w:rsidR="004D6291" w:rsidRPr="00FA025E" w:rsidRDefault="004D6291" w:rsidP="008C1EEE">
      <w:pPr>
        <w:tabs>
          <w:tab w:val="left" w:pos="1800"/>
          <w:tab w:val="left" w:pos="3720"/>
          <w:tab w:val="left" w:pos="5400"/>
          <w:tab w:val="left" w:pos="7080"/>
        </w:tabs>
        <w:rPr>
          <w:rFonts w:ascii="STE Info Office" w:hAnsi="STE Info Office" w:cs="Arial"/>
          <w:sz w:val="22"/>
          <w:szCs w:val="22"/>
        </w:rPr>
      </w:pPr>
    </w:p>
    <w:p w14:paraId="101179FB" w14:textId="755DE9F6" w:rsidR="00BB6C84" w:rsidRPr="00BB6C84" w:rsidRDefault="004D6291" w:rsidP="00BB6C84">
      <w:pPr>
        <w:tabs>
          <w:tab w:val="left" w:pos="1800"/>
          <w:tab w:val="left" w:pos="3720"/>
          <w:tab w:val="left" w:pos="5400"/>
          <w:tab w:val="left" w:pos="7080"/>
        </w:tabs>
        <w:rPr>
          <w:rFonts w:ascii="STE Info Office" w:hAnsi="STE Info Office" w:cs="Arial"/>
          <w:b/>
          <w:color w:val="7F7F7F"/>
          <w:sz w:val="22"/>
          <w:szCs w:val="22"/>
        </w:rPr>
      </w:pPr>
      <w:r w:rsidRPr="004D6291">
        <w:rPr>
          <w:rFonts w:ascii="STE Info Office" w:hAnsi="STE Info Office"/>
          <w:b/>
          <w:color w:val="7F7F7F"/>
          <w:sz w:val="22"/>
          <w:szCs w:val="22"/>
        </w:rPr>
        <w:t>I vantaggi della cascata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BB6C84" w14:paraId="7C3479D2" w14:textId="77777777" w:rsidTr="008D3D39">
        <w:trPr>
          <w:trHeight w:val="113"/>
        </w:trPr>
        <w:tc>
          <w:tcPr>
            <w:tcW w:w="1800" w:type="dxa"/>
            <w:shd w:val="clear" w:color="auto" w:fill="auto"/>
          </w:tcPr>
          <w:p w14:paraId="09814D61" w14:textId="77777777" w:rsidR="00BB6C84" w:rsidRPr="004D6291" w:rsidRDefault="00BB6C84" w:rsidP="008D3D39">
            <w:pPr>
              <w:tabs>
                <w:tab w:val="left" w:pos="5954"/>
              </w:tabs>
              <w:rPr>
                <w:rFonts w:ascii="STE Info Office" w:hAnsi="STE Info Office" w:cs="Arial"/>
                <w:sz w:val="4"/>
                <w:szCs w:val="4"/>
                <w:lang w:val="fr-CH"/>
              </w:rPr>
            </w:pPr>
          </w:p>
        </w:tc>
        <w:tc>
          <w:tcPr>
            <w:tcW w:w="3240" w:type="dxa"/>
            <w:shd w:val="clear" w:color="auto" w:fill="auto"/>
          </w:tcPr>
          <w:p w14:paraId="408248BF" w14:textId="77777777" w:rsidR="00BB6C84" w:rsidRPr="004D6291" w:rsidRDefault="00BB6C84" w:rsidP="008D3D39">
            <w:pPr>
              <w:tabs>
                <w:tab w:val="left" w:pos="5954"/>
              </w:tabs>
              <w:rPr>
                <w:rFonts w:ascii="STE Info Office" w:hAnsi="STE Info Office" w:cs="Arial"/>
                <w:sz w:val="4"/>
                <w:szCs w:val="4"/>
                <w:lang w:val="fr-CH"/>
              </w:rPr>
            </w:pPr>
          </w:p>
        </w:tc>
        <w:tc>
          <w:tcPr>
            <w:tcW w:w="360" w:type="dxa"/>
            <w:shd w:val="clear" w:color="auto" w:fill="auto"/>
          </w:tcPr>
          <w:p w14:paraId="612D9E4D" w14:textId="77777777" w:rsidR="00BB6C84" w:rsidRPr="004D6291" w:rsidRDefault="00BB6C84" w:rsidP="008D3D39">
            <w:pPr>
              <w:tabs>
                <w:tab w:val="left" w:pos="5954"/>
              </w:tabs>
              <w:rPr>
                <w:rFonts w:ascii="STE Info Office" w:hAnsi="STE Info Office" w:cs="Arial"/>
                <w:sz w:val="4"/>
                <w:szCs w:val="4"/>
                <w:lang w:val="fr-CH"/>
              </w:rPr>
            </w:pPr>
          </w:p>
        </w:tc>
        <w:tc>
          <w:tcPr>
            <w:tcW w:w="1436" w:type="dxa"/>
            <w:shd w:val="clear" w:color="auto" w:fill="auto"/>
          </w:tcPr>
          <w:p w14:paraId="2E1EE4CA" w14:textId="77777777" w:rsidR="00BB6C84" w:rsidRPr="004D6291" w:rsidRDefault="00BB6C84" w:rsidP="008D3D39">
            <w:pPr>
              <w:tabs>
                <w:tab w:val="left" w:pos="5954"/>
              </w:tabs>
              <w:ind w:left="72"/>
              <w:rPr>
                <w:rFonts w:ascii="STE Info Office" w:hAnsi="STE Info Office" w:cs="Arial"/>
                <w:sz w:val="4"/>
                <w:szCs w:val="4"/>
                <w:lang w:val="fr-CH"/>
              </w:rPr>
            </w:pPr>
          </w:p>
        </w:tc>
        <w:tc>
          <w:tcPr>
            <w:tcW w:w="2704" w:type="dxa"/>
            <w:shd w:val="clear" w:color="auto" w:fill="auto"/>
          </w:tcPr>
          <w:p w14:paraId="723BD3AD" w14:textId="77777777" w:rsidR="00BB6C84" w:rsidRPr="004D6291" w:rsidRDefault="00BB6C84" w:rsidP="008D3D39">
            <w:pPr>
              <w:tabs>
                <w:tab w:val="left" w:pos="5954"/>
              </w:tabs>
              <w:rPr>
                <w:rFonts w:ascii="STE Info Office" w:hAnsi="STE Info Office" w:cs="Arial"/>
                <w:sz w:val="4"/>
                <w:szCs w:val="4"/>
                <w:lang w:val="fr-CH"/>
              </w:rPr>
            </w:pPr>
          </w:p>
        </w:tc>
      </w:tr>
    </w:tbl>
    <w:p w14:paraId="043275BD" w14:textId="77777777" w:rsidR="00BB6C84" w:rsidRPr="00BB6C84" w:rsidRDefault="00BB6C84" w:rsidP="00BB6C84">
      <w:pPr>
        <w:rPr>
          <w:rFonts w:ascii="STE Info Office" w:hAnsi="STE Info Office" w:cs="Arial"/>
          <w:sz w:val="10"/>
          <w:szCs w:val="10"/>
        </w:rPr>
      </w:pPr>
    </w:p>
    <w:p w14:paraId="241FBD7A" w14:textId="09126D33" w:rsidR="004D6291" w:rsidRDefault="004D6291" w:rsidP="008C1EEE">
      <w:pPr>
        <w:tabs>
          <w:tab w:val="left" w:pos="1800"/>
          <w:tab w:val="left" w:pos="3720"/>
          <w:tab w:val="left" w:pos="5400"/>
          <w:tab w:val="left" w:pos="7080"/>
        </w:tabs>
        <w:rPr>
          <w:rFonts w:ascii="STE Info Office" w:hAnsi="STE Info Office"/>
          <w:sz w:val="22"/>
          <w:szCs w:val="22"/>
        </w:rPr>
      </w:pPr>
      <w:r w:rsidRPr="004D6291">
        <w:rPr>
          <w:rFonts w:ascii="STE Info Office" w:hAnsi="STE Info Office"/>
          <w:sz w:val="22"/>
          <w:szCs w:val="22"/>
        </w:rPr>
        <w:lastRenderedPageBreak/>
        <w:t>Nel confronto con i grandi apparecchi singoli il collegamento in cascata non presenta solo maggiore flessibilità nell’installazione, ma anche un’elevatissima sicurezza di esercizio. L’esercizio senza anomalie e sicuro è in fin dei conti uno dei più importanti criteri nella scelta di una pompa di calore.</w:t>
      </w:r>
    </w:p>
    <w:p w14:paraId="7E14FA5F" w14:textId="39106A89" w:rsidR="004D6291" w:rsidRDefault="004D6291" w:rsidP="008C1EEE">
      <w:pPr>
        <w:tabs>
          <w:tab w:val="left" w:pos="1800"/>
          <w:tab w:val="left" w:pos="3720"/>
          <w:tab w:val="left" w:pos="5400"/>
          <w:tab w:val="left" w:pos="7080"/>
        </w:tabs>
        <w:rPr>
          <w:rFonts w:ascii="STE Info Office" w:hAnsi="STE Info Office"/>
          <w:sz w:val="22"/>
          <w:szCs w:val="22"/>
        </w:rPr>
      </w:pPr>
      <w:r w:rsidRPr="004D6291">
        <w:rPr>
          <w:rFonts w:ascii="STE Info Office" w:hAnsi="STE Info Office"/>
          <w:sz w:val="22"/>
          <w:szCs w:val="22"/>
        </w:rPr>
        <w:t>Anche nella tecnica acustica i collegamenti in cascata di piccoli apparecchi singoli sono migliori delle grandi pompe di calore aria-acqua. La tecnologia Inverter trova perfetta applicazione in questo sistema: non solo ogni singola pompa di calore bensì l’intera cascata lavora come Inverter. La potenza calorifica viene costantemente adeguata con precisione al fabbisogno di calore individuale. Mediante il collegamento in cascata uno o più apparecchi garantiscono l’alimentazione di base. Durante i picchi di consumo vengono accesi ulteriori apparecchi in base alle necessità.</w:t>
      </w:r>
    </w:p>
    <w:p w14:paraId="697FAF7E" w14:textId="072CC70C" w:rsidR="004D6291" w:rsidRDefault="004D6291" w:rsidP="008C1EEE">
      <w:pPr>
        <w:tabs>
          <w:tab w:val="left" w:pos="1800"/>
          <w:tab w:val="left" w:pos="3720"/>
          <w:tab w:val="left" w:pos="5400"/>
          <w:tab w:val="left" w:pos="7080"/>
        </w:tabs>
        <w:rPr>
          <w:rFonts w:ascii="STE Info Office" w:hAnsi="STE Info Office"/>
          <w:sz w:val="22"/>
          <w:szCs w:val="22"/>
        </w:rPr>
      </w:pPr>
      <w:r w:rsidRPr="004D6291">
        <w:rPr>
          <w:rFonts w:ascii="STE Info Office" w:hAnsi="STE Info Office"/>
          <w:sz w:val="22"/>
          <w:szCs w:val="22"/>
        </w:rPr>
        <w:t>«Siamo molto soddisfatti dell’impianto», conferma Arnold a nome dei gestori. «Esso soddisfa tutte le nostre aspettative e anche la sede è stata scelta in modo ideale.» I primi ospiti hanno già potuto trarne vantaggio riscaldandosi nell’accogliente ristorante d’inverno.</w:t>
      </w:r>
    </w:p>
    <w:p w14:paraId="5BDCBB2C" w14:textId="3E058072" w:rsidR="004D6291" w:rsidRDefault="004D6291" w:rsidP="008C1EEE">
      <w:pPr>
        <w:tabs>
          <w:tab w:val="left" w:pos="1800"/>
          <w:tab w:val="left" w:pos="3720"/>
          <w:tab w:val="left" w:pos="5400"/>
          <w:tab w:val="left" w:pos="7080"/>
        </w:tabs>
        <w:rPr>
          <w:rFonts w:ascii="STE Info Office" w:hAnsi="STE Info Office"/>
          <w:sz w:val="22"/>
          <w:szCs w:val="22"/>
        </w:rPr>
      </w:pPr>
    </w:p>
    <w:p w14:paraId="01A0E49E" w14:textId="2638706E" w:rsidR="008C1EEE" w:rsidRPr="00FA025E"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4A5A1E8B" w:rsidR="008C1EEE" w:rsidRPr="008B3DB4" w:rsidRDefault="004D6291" w:rsidP="008C1EE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szCs w:val="22"/>
        </w:rPr>
        <w:t>Alp</w:t>
      </w:r>
      <w:proofErr w:type="spellEnd"/>
      <w:r>
        <w:rPr>
          <w:rFonts w:ascii="STE Info Office" w:hAnsi="STE Info Office"/>
          <w:b/>
          <w:color w:val="7F7F7F"/>
          <w:sz w:val="22"/>
          <w:szCs w:val="22"/>
        </w:rPr>
        <w:t xml:space="preserve"> </w:t>
      </w:r>
      <w:proofErr w:type="spellStart"/>
      <w:r>
        <w:rPr>
          <w:rFonts w:ascii="STE Info Office" w:hAnsi="STE Info Office"/>
          <w:b/>
          <w:color w:val="7F7F7F"/>
          <w:sz w:val="22"/>
          <w:szCs w:val="22"/>
        </w:rPr>
        <w:t>Catrina</w:t>
      </w:r>
      <w:proofErr w:type="spellEnd"/>
      <w:r w:rsidR="008C1EEE">
        <w:rPr>
          <w:rFonts w:ascii="STE Info Office" w:hAnsi="STE Info Office"/>
          <w:b/>
          <w:color w:val="7F7F7F"/>
          <w:sz w:val="22"/>
          <w:szCs w:val="22"/>
        </w:rPr>
        <w:t>: [sezione informazioni]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4E1389D" w14:textId="77777777" w:rsidTr="00B53618">
        <w:trPr>
          <w:trHeight w:val="113"/>
        </w:trPr>
        <w:tc>
          <w:tcPr>
            <w:tcW w:w="1800" w:type="dxa"/>
            <w:shd w:val="clear" w:color="auto" w:fill="auto"/>
          </w:tcPr>
          <w:p w14:paraId="3A4B8018" w14:textId="77777777" w:rsidR="008C1EEE" w:rsidRPr="008B3DB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95A9B6"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29C8B8D"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6AA2714B" w14:textId="77777777" w:rsidR="008C1EEE" w:rsidRPr="008B3DB4" w:rsidRDefault="008C1EEE" w:rsidP="00B53618">
            <w:pPr>
              <w:tabs>
                <w:tab w:val="left" w:pos="5954"/>
              </w:tabs>
              <w:rPr>
                <w:rFonts w:ascii="STE Info Office" w:hAnsi="STE Info Office" w:cs="Arial"/>
                <w:sz w:val="4"/>
                <w:szCs w:val="4"/>
                <w:lang w:val="de-CH"/>
              </w:rPr>
            </w:pPr>
          </w:p>
        </w:tc>
      </w:tr>
    </w:tbl>
    <w:p w14:paraId="7F45CE3A" w14:textId="77777777" w:rsidR="008C1EEE" w:rsidRPr="008B3DB4" w:rsidRDefault="008C1EEE" w:rsidP="008C1EEE">
      <w:pPr>
        <w:rPr>
          <w:rFonts w:ascii="STE Info Office" w:hAnsi="STE Info Office" w:cs="Arial"/>
          <w:sz w:val="10"/>
          <w:szCs w:val="10"/>
        </w:rPr>
      </w:pPr>
    </w:p>
    <w:p w14:paraId="232D4EF9" w14:textId="5C02D853" w:rsidR="004D6291" w:rsidRPr="004D6291" w:rsidRDefault="004D6291" w:rsidP="004D6291">
      <w:pPr>
        <w:autoSpaceDE w:val="0"/>
        <w:autoSpaceDN w:val="0"/>
        <w:adjustRightInd w:val="0"/>
        <w:rPr>
          <w:rFonts w:ascii="STE Info Office" w:hAnsi="STE Info Office" w:cs="Arial"/>
          <w:sz w:val="22"/>
          <w:szCs w:val="22"/>
          <w:lang w:eastAsia="de-CH"/>
        </w:rPr>
      </w:pPr>
      <w:r w:rsidRPr="004D6291">
        <w:rPr>
          <w:rFonts w:ascii="STE Info Office" w:hAnsi="STE Info Office" w:cs="Arial"/>
          <w:sz w:val="22"/>
          <w:szCs w:val="22"/>
          <w:lang w:eastAsia="de-CH"/>
        </w:rPr>
        <w:t xml:space="preserve">La locanda di montagna </w:t>
      </w:r>
      <w:proofErr w:type="spellStart"/>
      <w:r w:rsidRPr="004D6291">
        <w:rPr>
          <w:rFonts w:ascii="STE Info Office" w:hAnsi="STE Info Office" w:cs="Arial"/>
          <w:sz w:val="22"/>
          <w:szCs w:val="22"/>
          <w:lang w:eastAsia="de-CH"/>
        </w:rPr>
        <w:t>Alp</w:t>
      </w:r>
      <w:proofErr w:type="spellEnd"/>
      <w:r w:rsidRPr="004D6291">
        <w:rPr>
          <w:rFonts w:ascii="STE Info Office" w:hAnsi="STE Info Office" w:cs="Arial"/>
          <w:sz w:val="22"/>
          <w:szCs w:val="22"/>
          <w:lang w:eastAsia="de-CH"/>
        </w:rPr>
        <w:t xml:space="preserve"> </w:t>
      </w:r>
      <w:proofErr w:type="spellStart"/>
      <w:r w:rsidRPr="004D6291">
        <w:rPr>
          <w:rFonts w:ascii="STE Info Office" w:hAnsi="STE Info Office" w:cs="Arial"/>
          <w:sz w:val="22"/>
          <w:szCs w:val="22"/>
          <w:lang w:eastAsia="de-CH"/>
        </w:rPr>
        <w:t>Catrina</w:t>
      </w:r>
      <w:proofErr w:type="spellEnd"/>
      <w:r w:rsidRPr="004D6291">
        <w:rPr>
          <w:rFonts w:ascii="STE Info Office" w:hAnsi="STE Info Office" w:cs="Arial"/>
          <w:sz w:val="22"/>
          <w:szCs w:val="22"/>
          <w:lang w:eastAsia="de-CH"/>
        </w:rPr>
        <w:t xml:space="preserve"> si trova a circa 1600 metri sul</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 xml:space="preserve">livello del mare con vista sulla </w:t>
      </w:r>
      <w:proofErr w:type="spellStart"/>
      <w:r w:rsidRPr="004D6291">
        <w:rPr>
          <w:rFonts w:ascii="STE Info Office" w:hAnsi="STE Info Office" w:cs="Arial"/>
          <w:sz w:val="22"/>
          <w:szCs w:val="22"/>
          <w:lang w:eastAsia="de-CH"/>
        </w:rPr>
        <w:t>Guggital</w:t>
      </w:r>
      <w:proofErr w:type="spellEnd"/>
      <w:r w:rsidRPr="004D6291">
        <w:rPr>
          <w:rFonts w:ascii="STE Info Office" w:hAnsi="STE Info Office" w:cs="Arial"/>
          <w:sz w:val="22"/>
          <w:szCs w:val="22"/>
          <w:lang w:eastAsia="de-CH"/>
        </w:rPr>
        <w:t xml:space="preserve"> e sull’imponente </w:t>
      </w:r>
      <w:proofErr w:type="spellStart"/>
      <w:r w:rsidRPr="004D6291">
        <w:rPr>
          <w:rFonts w:ascii="STE Info Office" w:hAnsi="STE Info Office" w:cs="Arial"/>
          <w:sz w:val="22"/>
          <w:szCs w:val="22"/>
          <w:lang w:eastAsia="de-CH"/>
        </w:rPr>
        <w:t>Geissberg</w:t>
      </w:r>
      <w:proofErr w:type="spellEnd"/>
      <w:r w:rsidRPr="004D6291">
        <w:rPr>
          <w:rFonts w:ascii="STE Info Office" w:hAnsi="STE Info Office" w:cs="Arial"/>
          <w:sz w:val="22"/>
          <w:szCs w:val="22"/>
          <w:lang w:eastAsia="de-CH"/>
        </w:rPr>
        <w:t>. È</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un luogo perfetto per famiglie e appassionati di montagna, sia in estate</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che d’inverno. Da qui si può ammirare l’idilliaco panorama svizzero,</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circondati da una natura incontaminata.</w:t>
      </w:r>
    </w:p>
    <w:p w14:paraId="0A19E385" w14:textId="05DCFB15" w:rsidR="004D6291" w:rsidRPr="004D6291" w:rsidRDefault="004D6291" w:rsidP="004D6291">
      <w:pPr>
        <w:autoSpaceDE w:val="0"/>
        <w:autoSpaceDN w:val="0"/>
        <w:adjustRightInd w:val="0"/>
        <w:rPr>
          <w:rFonts w:ascii="STE Info Office" w:hAnsi="STE Info Office" w:cs="Arial"/>
          <w:sz w:val="22"/>
          <w:szCs w:val="22"/>
          <w:lang w:eastAsia="de-CH"/>
        </w:rPr>
      </w:pPr>
      <w:r w:rsidRPr="004D6291">
        <w:rPr>
          <w:rFonts w:ascii="STE Info Office" w:hAnsi="STE Info Office" w:cs="Arial"/>
          <w:sz w:val="22"/>
          <w:szCs w:val="22"/>
          <w:lang w:eastAsia="de-CH"/>
        </w:rPr>
        <w:t>Il ristorante di montagna offre piatti tipici svizzeri per tutti i gusti.</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Particolarmente apprezzato è l’esclusivo brunch dell’alpeggio.</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Consumati all’interno o sulla splendida terrazza con vista panoramica,</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gli innumerevoli freschi prodotti locali convincono su tutta la linea.</w:t>
      </w:r>
    </w:p>
    <w:p w14:paraId="3DDBAE68" w14:textId="5F35038C" w:rsidR="004D6291" w:rsidRPr="004D6291" w:rsidRDefault="004D6291" w:rsidP="004D6291">
      <w:pPr>
        <w:autoSpaceDE w:val="0"/>
        <w:autoSpaceDN w:val="0"/>
        <w:adjustRightInd w:val="0"/>
        <w:rPr>
          <w:rFonts w:ascii="STE Info Office" w:hAnsi="STE Info Office" w:cs="Arial"/>
          <w:sz w:val="22"/>
          <w:szCs w:val="22"/>
          <w:lang w:eastAsia="de-CH"/>
        </w:rPr>
      </w:pPr>
      <w:r w:rsidRPr="004D6291">
        <w:rPr>
          <w:rFonts w:ascii="STE Info Office" w:hAnsi="STE Info Office" w:cs="Arial"/>
          <w:sz w:val="22"/>
          <w:szCs w:val="22"/>
          <w:lang w:eastAsia="de-CH"/>
        </w:rPr>
        <w:t>La locanda di montagna offre diverse opzioni di alloggio. Qui si può</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riposare e mangiare dopo lunghe giornate di escursione o di sci. Tutte</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le camere offrono inoltre una vista sulle splendide montagne svizzere.</w:t>
      </w:r>
      <w:r>
        <w:rPr>
          <w:rFonts w:ascii="STE Info Office" w:hAnsi="STE Info Office" w:cs="Arial"/>
          <w:sz w:val="22"/>
          <w:szCs w:val="22"/>
          <w:lang w:eastAsia="de-CH"/>
        </w:rPr>
        <w:t xml:space="preserve"> </w:t>
      </w:r>
      <w:r w:rsidRPr="004D6291">
        <w:rPr>
          <w:rFonts w:ascii="STE Info Office" w:hAnsi="STE Info Office" w:cs="Arial"/>
          <w:sz w:val="22"/>
          <w:szCs w:val="22"/>
          <w:lang w:eastAsia="de-CH"/>
        </w:rPr>
        <w:t>Il luogo è ideale per trascorrere le vacanze estive e invernali.</w:t>
      </w:r>
    </w:p>
    <w:p w14:paraId="445E92E4" w14:textId="5311D962" w:rsidR="004D6291" w:rsidRDefault="004D6291" w:rsidP="004D6291">
      <w:pPr>
        <w:autoSpaceDE w:val="0"/>
        <w:autoSpaceDN w:val="0"/>
        <w:adjustRightInd w:val="0"/>
        <w:rPr>
          <w:rFonts w:ascii="STE Info Office" w:hAnsi="STE Info Office" w:cs="Arial"/>
          <w:sz w:val="22"/>
          <w:szCs w:val="22"/>
          <w:lang w:eastAsia="de-CH"/>
        </w:rPr>
      </w:pPr>
      <w:hyperlink r:id="rId8" w:history="1">
        <w:r w:rsidRPr="00FE0408">
          <w:rPr>
            <w:rStyle w:val="Hyperlink"/>
            <w:rFonts w:ascii="STE Info Office" w:hAnsi="STE Info Office" w:cs="Arial"/>
            <w:sz w:val="22"/>
            <w:szCs w:val="22"/>
            <w:lang w:eastAsia="de-CH"/>
          </w:rPr>
          <w:t>www.brüsti-surenenpass.ch</w:t>
        </w:r>
      </w:hyperlink>
    </w:p>
    <w:p w14:paraId="66336CE4" w14:textId="77777777" w:rsidR="004D6291" w:rsidRPr="008B3DB4" w:rsidRDefault="004D6291" w:rsidP="003705D5">
      <w:pPr>
        <w:autoSpaceDE w:val="0"/>
        <w:autoSpaceDN w:val="0"/>
        <w:adjustRightInd w:val="0"/>
        <w:rPr>
          <w:rFonts w:ascii="STE Info Office" w:hAnsi="STE Info Office" w:cs="Arial"/>
          <w:sz w:val="22"/>
          <w:szCs w:val="22"/>
          <w:lang w:eastAsia="de-CH"/>
        </w:rPr>
      </w:pPr>
    </w:p>
    <w:p w14:paraId="396CF391" w14:textId="1D8DC6D4" w:rsidR="003705D5" w:rsidRDefault="003705D5" w:rsidP="003705D5">
      <w:pPr>
        <w:autoSpaceDE w:val="0"/>
        <w:autoSpaceDN w:val="0"/>
        <w:adjustRightInd w:val="0"/>
        <w:rPr>
          <w:rFonts w:ascii="STE Info Office" w:hAnsi="STE Info Office" w:cs="Arial"/>
          <w:sz w:val="22"/>
          <w:szCs w:val="22"/>
          <w:lang w:eastAsia="de-CH"/>
        </w:rPr>
      </w:pPr>
    </w:p>
    <w:p w14:paraId="63116D15" w14:textId="77777777" w:rsidR="002823A1" w:rsidRPr="008B3DB4" w:rsidRDefault="002823A1" w:rsidP="003705D5">
      <w:pPr>
        <w:autoSpaceDE w:val="0"/>
        <w:autoSpaceDN w:val="0"/>
        <w:adjustRightInd w:val="0"/>
        <w:rPr>
          <w:rFonts w:ascii="STE Info Office" w:hAnsi="STE Info Office" w:cs="Arial"/>
          <w:sz w:val="22"/>
          <w:szCs w:val="22"/>
          <w:lang w:eastAsia="de-CH"/>
        </w:rPr>
      </w:pPr>
    </w:p>
    <w:p w14:paraId="6738290C" w14:textId="77777777" w:rsidR="0068659A" w:rsidRDefault="0068659A" w:rsidP="008C1EEE">
      <w:pPr>
        <w:spacing w:line="300" w:lineRule="atLeast"/>
        <w:ind w:right="83"/>
        <w:rPr>
          <w:rFonts w:ascii="STE Info Office" w:hAnsi="STE Info Office" w:cs="Arial"/>
          <w:sz w:val="22"/>
          <w:szCs w:val="22"/>
        </w:rPr>
      </w:pPr>
    </w:p>
    <w:p w14:paraId="02458C5D" w14:textId="77777777"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Dichiarazioni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78E77D6" w14:textId="77777777" w:rsidTr="00B53618">
        <w:trPr>
          <w:trHeight w:val="113"/>
        </w:trPr>
        <w:tc>
          <w:tcPr>
            <w:tcW w:w="1800" w:type="dxa"/>
            <w:shd w:val="clear" w:color="auto" w:fill="auto"/>
          </w:tcPr>
          <w:p w14:paraId="41268388" w14:textId="77777777" w:rsidR="008C1EEE" w:rsidRPr="008B3DB4"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8B3DB4" w:rsidRDefault="008C1EEE" w:rsidP="00B53618">
            <w:pPr>
              <w:tabs>
                <w:tab w:val="left" w:pos="5954"/>
              </w:tabs>
              <w:rPr>
                <w:rFonts w:ascii="STE Info Office" w:hAnsi="STE Info Office" w:cs="Arial"/>
                <w:sz w:val="4"/>
                <w:szCs w:val="4"/>
                <w:lang w:val="de-CH"/>
              </w:rPr>
            </w:pPr>
          </w:p>
        </w:tc>
      </w:tr>
    </w:tbl>
    <w:p w14:paraId="2F984514" w14:textId="77777777" w:rsidR="008C1EEE" w:rsidRPr="008B3DB4" w:rsidRDefault="008C1EEE" w:rsidP="008C1EEE">
      <w:pPr>
        <w:rPr>
          <w:rFonts w:ascii="STE Info Office" w:hAnsi="STE Info Office" w:cs="Arial"/>
          <w:sz w:val="10"/>
          <w:szCs w:val="10"/>
        </w:rPr>
      </w:pPr>
    </w:p>
    <w:p w14:paraId="7F9EDF50" w14:textId="71C3CB49" w:rsidR="008C1EEE" w:rsidRPr="008B3DB4" w:rsidRDefault="004D6291" w:rsidP="004D6291">
      <w:pPr>
        <w:autoSpaceDE w:val="0"/>
        <w:autoSpaceDN w:val="0"/>
        <w:adjustRightInd w:val="0"/>
        <w:rPr>
          <w:rFonts w:ascii="STE Info Office" w:hAnsi="STE Info Office" w:cs="Arial"/>
          <w:sz w:val="22"/>
          <w:szCs w:val="22"/>
        </w:rPr>
      </w:pPr>
      <w:bookmarkStart w:id="2" w:name="_Hlk54707978"/>
      <w:r w:rsidRPr="004D6291">
        <w:rPr>
          <w:rFonts w:ascii="STE Info Office" w:hAnsi="STE Info Office"/>
          <w:sz w:val="36"/>
          <w:szCs w:val="36"/>
        </w:rPr>
        <w:t>«Siccome d’inverno c’è spesso molta neve, era</w:t>
      </w:r>
      <w:r>
        <w:rPr>
          <w:rFonts w:ascii="STE Info Office" w:hAnsi="STE Info Office"/>
          <w:sz w:val="36"/>
          <w:szCs w:val="36"/>
        </w:rPr>
        <w:t xml:space="preserve"> </w:t>
      </w:r>
      <w:r w:rsidRPr="004D6291">
        <w:rPr>
          <w:rFonts w:ascii="STE Info Office" w:hAnsi="STE Info Office"/>
          <w:sz w:val="36"/>
          <w:szCs w:val="36"/>
        </w:rPr>
        <w:t>importante trovare una sede idonea. Il montaggio</w:t>
      </w:r>
      <w:r>
        <w:rPr>
          <w:rFonts w:ascii="STE Info Office" w:hAnsi="STE Info Office"/>
          <w:sz w:val="36"/>
          <w:szCs w:val="36"/>
        </w:rPr>
        <w:t xml:space="preserve"> </w:t>
      </w:r>
      <w:r w:rsidRPr="004D6291">
        <w:rPr>
          <w:rFonts w:ascii="STE Info Office" w:hAnsi="STE Info Office"/>
          <w:sz w:val="36"/>
          <w:szCs w:val="36"/>
        </w:rPr>
        <w:t xml:space="preserve">a parete è la soluzione </w:t>
      </w:r>
      <w:proofErr w:type="spellStart"/>
      <w:r w:rsidRPr="004D6291">
        <w:rPr>
          <w:rFonts w:ascii="STE Info Office" w:hAnsi="STE Info Office"/>
          <w:sz w:val="36"/>
          <w:szCs w:val="36"/>
        </w:rPr>
        <w:t>ottimale.»</w:t>
      </w:r>
      <w:proofErr w:type="spellEnd"/>
    </w:p>
    <w:bookmarkEnd w:id="2"/>
    <w:p w14:paraId="0CE9F21B" w14:textId="07758E13" w:rsidR="008C1EEE" w:rsidRPr="008B3DB4" w:rsidRDefault="004D6291" w:rsidP="008C1EEE">
      <w:pPr>
        <w:autoSpaceDE w:val="0"/>
        <w:autoSpaceDN w:val="0"/>
        <w:adjustRightInd w:val="0"/>
        <w:rPr>
          <w:rFonts w:ascii="STE Info Office" w:hAnsi="STE Info Office" w:cs="Arial"/>
          <w:sz w:val="22"/>
          <w:szCs w:val="22"/>
        </w:rPr>
      </w:pPr>
      <w:r w:rsidRPr="004D6291">
        <w:rPr>
          <w:rFonts w:ascii="STE Info Office" w:hAnsi="STE Info Office"/>
          <w:sz w:val="22"/>
          <w:szCs w:val="22"/>
        </w:rPr>
        <w:t>René Huber, consulente tecnico di vendita di STIEBEL ELTRON Svizzera</w:t>
      </w:r>
    </w:p>
    <w:p w14:paraId="05F9BAF9" w14:textId="652F3214" w:rsidR="008C1EEE" w:rsidRDefault="008C1EEE" w:rsidP="008C1EEE">
      <w:pPr>
        <w:autoSpaceDE w:val="0"/>
        <w:autoSpaceDN w:val="0"/>
        <w:adjustRightInd w:val="0"/>
        <w:rPr>
          <w:rFonts w:ascii="STE Info Office" w:hAnsi="STE Info Office" w:cs="Arial"/>
          <w:sz w:val="22"/>
          <w:szCs w:val="22"/>
          <w:lang w:eastAsia="de-CH"/>
        </w:rPr>
      </w:pPr>
    </w:p>
    <w:p w14:paraId="5EA10820" w14:textId="77777777" w:rsidR="004D6291" w:rsidRPr="008B3DB4" w:rsidRDefault="004D6291" w:rsidP="008C1EEE">
      <w:pPr>
        <w:autoSpaceDE w:val="0"/>
        <w:autoSpaceDN w:val="0"/>
        <w:adjustRightInd w:val="0"/>
        <w:rPr>
          <w:rFonts w:ascii="STE Info Office" w:hAnsi="STE Info Office" w:cs="Arial"/>
          <w:sz w:val="22"/>
          <w:szCs w:val="22"/>
          <w:lang w:eastAsia="de-CH"/>
        </w:rPr>
      </w:pPr>
    </w:p>
    <w:p w14:paraId="7B7ED75F" w14:textId="4E41A1DA" w:rsidR="003705D5" w:rsidRPr="008B3DB4" w:rsidRDefault="004D6291" w:rsidP="003705D5">
      <w:pPr>
        <w:autoSpaceDE w:val="0"/>
        <w:autoSpaceDN w:val="0"/>
        <w:adjustRightInd w:val="0"/>
        <w:rPr>
          <w:rFonts w:ascii="STE Info Office" w:hAnsi="STE Info Office" w:cs="Arial"/>
          <w:sz w:val="22"/>
          <w:szCs w:val="22"/>
        </w:rPr>
      </w:pPr>
      <w:r w:rsidRPr="004D6291">
        <w:rPr>
          <w:rFonts w:ascii="STE Info Office" w:hAnsi="STE Info Office"/>
          <w:sz w:val="36"/>
          <w:szCs w:val="36"/>
        </w:rPr>
        <w:t>«Questo sistema completamente automatico agevola moltissimo la nostra attività.»</w:t>
      </w:r>
    </w:p>
    <w:p w14:paraId="4C194E46" w14:textId="1A7DBFAE" w:rsidR="003705D5" w:rsidRPr="008B3DB4" w:rsidRDefault="004D6291" w:rsidP="004D6291">
      <w:pPr>
        <w:autoSpaceDE w:val="0"/>
        <w:autoSpaceDN w:val="0"/>
        <w:adjustRightInd w:val="0"/>
        <w:rPr>
          <w:rFonts w:ascii="STE Info Office" w:hAnsi="STE Info Office" w:cs="Arial"/>
          <w:sz w:val="22"/>
          <w:szCs w:val="22"/>
        </w:rPr>
      </w:pPr>
      <w:r w:rsidRPr="004D6291">
        <w:rPr>
          <w:rFonts w:ascii="STE Info Office" w:hAnsi="STE Info Office"/>
          <w:sz w:val="22"/>
          <w:szCs w:val="22"/>
        </w:rPr>
        <w:t>Andreas Arnold, della funivia</w:t>
      </w:r>
      <w:r>
        <w:rPr>
          <w:rFonts w:ascii="STE Info Office" w:hAnsi="STE Info Office"/>
          <w:sz w:val="22"/>
          <w:szCs w:val="22"/>
        </w:rPr>
        <w:t xml:space="preserve"> </w:t>
      </w:r>
      <w:proofErr w:type="spellStart"/>
      <w:r w:rsidRPr="004D6291">
        <w:rPr>
          <w:rFonts w:ascii="STE Info Office" w:hAnsi="STE Info Office"/>
          <w:sz w:val="22"/>
          <w:szCs w:val="22"/>
        </w:rPr>
        <w:t>Attinghausen-Brüsti</w:t>
      </w:r>
      <w:proofErr w:type="spellEnd"/>
      <w:r w:rsidRPr="004D6291">
        <w:rPr>
          <w:rFonts w:ascii="STE Info Office" w:hAnsi="STE Info Office"/>
          <w:sz w:val="22"/>
          <w:szCs w:val="22"/>
        </w:rPr>
        <w:t xml:space="preserve"> AG</w:t>
      </w:r>
      <w:r>
        <w:rPr>
          <w:rFonts w:ascii="STE Info Office" w:hAnsi="STE Info Office"/>
          <w:sz w:val="22"/>
          <w:szCs w:val="22"/>
        </w:rPr>
        <w:t xml:space="preserve"> </w:t>
      </w:r>
    </w:p>
    <w:p w14:paraId="7C6CF84F" w14:textId="77777777" w:rsidR="003705D5" w:rsidRPr="008B3DB4" w:rsidRDefault="003705D5" w:rsidP="008C1EEE">
      <w:pPr>
        <w:autoSpaceDE w:val="0"/>
        <w:autoSpaceDN w:val="0"/>
        <w:adjustRightInd w:val="0"/>
        <w:rPr>
          <w:rFonts w:ascii="STE Info Office" w:hAnsi="STE Info Office" w:cs="Arial"/>
          <w:sz w:val="22"/>
          <w:szCs w:val="22"/>
          <w:lang w:eastAsia="de-CH"/>
        </w:rPr>
      </w:pPr>
    </w:p>
    <w:p w14:paraId="7DD381E0" w14:textId="77777777" w:rsidR="008C1EEE" w:rsidRPr="008B3DB4" w:rsidRDefault="008C1EEE" w:rsidP="008C1EEE">
      <w:pPr>
        <w:autoSpaceDE w:val="0"/>
        <w:autoSpaceDN w:val="0"/>
        <w:adjustRightInd w:val="0"/>
        <w:rPr>
          <w:rFonts w:ascii="STE Info Office" w:hAnsi="STE Info Office" w:cs="Arial"/>
          <w:sz w:val="22"/>
          <w:szCs w:val="22"/>
          <w:lang w:eastAsia="de-CH"/>
        </w:rPr>
      </w:pPr>
    </w:p>
    <w:p w14:paraId="362A6D61" w14:textId="588464B6" w:rsidR="008C1EEE" w:rsidRPr="008B3DB4" w:rsidRDefault="004D6291" w:rsidP="008C1EEE">
      <w:pPr>
        <w:autoSpaceDE w:val="0"/>
        <w:autoSpaceDN w:val="0"/>
        <w:adjustRightInd w:val="0"/>
        <w:rPr>
          <w:rFonts w:ascii="STE Info Office" w:hAnsi="STE Info Office" w:cs="Arial"/>
          <w:sz w:val="22"/>
          <w:szCs w:val="22"/>
        </w:rPr>
      </w:pPr>
      <w:r w:rsidRPr="004D6291">
        <w:rPr>
          <w:rFonts w:ascii="STE Info Office" w:hAnsi="STE Info Office"/>
          <w:sz w:val="36"/>
          <w:szCs w:val="36"/>
        </w:rPr>
        <w:t>«L’impianto funziona perfettamente.»</w:t>
      </w:r>
    </w:p>
    <w:p w14:paraId="14B2F796" w14:textId="62E2F82E" w:rsidR="008C1EEE" w:rsidRPr="008B3DB4" w:rsidRDefault="004D6291" w:rsidP="004D6291">
      <w:pPr>
        <w:autoSpaceDE w:val="0"/>
        <w:autoSpaceDN w:val="0"/>
        <w:adjustRightInd w:val="0"/>
        <w:rPr>
          <w:rFonts w:ascii="STE Info Office" w:hAnsi="STE Info Office" w:cs="Arial"/>
          <w:sz w:val="22"/>
          <w:szCs w:val="22"/>
        </w:rPr>
      </w:pPr>
      <w:r w:rsidRPr="004D6291">
        <w:rPr>
          <w:rFonts w:ascii="STE Info Office" w:hAnsi="STE Info Office"/>
          <w:sz w:val="22"/>
          <w:szCs w:val="22"/>
        </w:rPr>
        <w:t>Stefan Huber, montatore di riscaldamenti presso</w:t>
      </w:r>
      <w:r>
        <w:rPr>
          <w:rFonts w:ascii="STE Info Office" w:hAnsi="STE Info Office"/>
          <w:sz w:val="22"/>
          <w:szCs w:val="22"/>
        </w:rPr>
        <w:t xml:space="preserve"> </w:t>
      </w:r>
      <w:proofErr w:type="spellStart"/>
      <w:r w:rsidRPr="004D6291">
        <w:rPr>
          <w:rFonts w:ascii="STE Info Office" w:hAnsi="STE Info Office"/>
          <w:sz w:val="22"/>
          <w:szCs w:val="22"/>
        </w:rPr>
        <w:t>Koni</w:t>
      </w:r>
      <w:proofErr w:type="spellEnd"/>
      <w:r w:rsidRPr="004D6291">
        <w:rPr>
          <w:rFonts w:ascii="STE Info Office" w:hAnsi="STE Info Office"/>
          <w:sz w:val="22"/>
          <w:szCs w:val="22"/>
        </w:rPr>
        <w:t xml:space="preserve"> </w:t>
      </w:r>
      <w:proofErr w:type="spellStart"/>
      <w:r w:rsidRPr="004D6291">
        <w:rPr>
          <w:rFonts w:ascii="STE Info Office" w:hAnsi="STE Info Office"/>
          <w:sz w:val="22"/>
          <w:szCs w:val="22"/>
        </w:rPr>
        <w:t>Wyrsch</w:t>
      </w:r>
      <w:proofErr w:type="spellEnd"/>
      <w:r w:rsidRPr="004D6291">
        <w:rPr>
          <w:rFonts w:ascii="STE Info Office" w:hAnsi="STE Info Office"/>
          <w:sz w:val="22"/>
          <w:szCs w:val="22"/>
        </w:rPr>
        <w:t xml:space="preserve"> </w:t>
      </w:r>
      <w:proofErr w:type="spellStart"/>
      <w:r w:rsidRPr="004D6291">
        <w:rPr>
          <w:rFonts w:ascii="STE Info Office" w:hAnsi="STE Info Office"/>
          <w:sz w:val="22"/>
          <w:szCs w:val="22"/>
        </w:rPr>
        <w:t>Sanitär</w:t>
      </w:r>
      <w:proofErr w:type="spellEnd"/>
      <w:r w:rsidRPr="004D6291">
        <w:rPr>
          <w:rFonts w:ascii="STE Info Office" w:hAnsi="STE Info Office"/>
          <w:sz w:val="22"/>
          <w:szCs w:val="22"/>
        </w:rPr>
        <w:t xml:space="preserve"> und </w:t>
      </w:r>
      <w:proofErr w:type="spellStart"/>
      <w:r w:rsidRPr="004D6291">
        <w:rPr>
          <w:rFonts w:ascii="STE Info Office" w:hAnsi="STE Info Office"/>
          <w:sz w:val="22"/>
          <w:szCs w:val="22"/>
        </w:rPr>
        <w:t>Heizung</w:t>
      </w:r>
      <w:proofErr w:type="spellEnd"/>
    </w:p>
    <w:p w14:paraId="30D0E4B3" w14:textId="7E6E76EC" w:rsidR="008C1EEE" w:rsidRPr="008B3DB4" w:rsidRDefault="008C1EEE" w:rsidP="008C1EEE">
      <w:pPr>
        <w:autoSpaceDE w:val="0"/>
        <w:autoSpaceDN w:val="0"/>
        <w:adjustRightInd w:val="0"/>
        <w:rPr>
          <w:rFonts w:ascii="STE Info Office" w:hAnsi="STE Info Office" w:cs="Arial"/>
          <w:sz w:val="22"/>
          <w:szCs w:val="22"/>
          <w:lang w:eastAsia="de-CH"/>
        </w:rPr>
      </w:pPr>
    </w:p>
    <w:p w14:paraId="4BEED3CB" w14:textId="1625AF17" w:rsidR="0068659A" w:rsidRDefault="0068659A" w:rsidP="008C1EEE">
      <w:pPr>
        <w:autoSpaceDE w:val="0"/>
        <w:autoSpaceDN w:val="0"/>
        <w:adjustRightInd w:val="0"/>
        <w:rPr>
          <w:rFonts w:ascii="STE Info Office" w:hAnsi="STE Info Office" w:cs="Arial"/>
          <w:sz w:val="22"/>
          <w:szCs w:val="22"/>
          <w:lang w:eastAsia="de-CH"/>
        </w:rPr>
      </w:pPr>
    </w:p>
    <w:p w14:paraId="3EBAC113" w14:textId="77777777" w:rsidR="002823A1" w:rsidRPr="008B3DB4" w:rsidRDefault="002823A1" w:rsidP="008C1EEE">
      <w:pPr>
        <w:autoSpaceDE w:val="0"/>
        <w:autoSpaceDN w:val="0"/>
        <w:adjustRightInd w:val="0"/>
        <w:rPr>
          <w:rFonts w:ascii="STE Info Office" w:hAnsi="STE Info Office" w:cs="Arial"/>
          <w:sz w:val="22"/>
          <w:szCs w:val="22"/>
          <w:lang w:eastAsia="de-CH"/>
        </w:rPr>
      </w:pPr>
    </w:p>
    <w:p w14:paraId="0134FBD4" w14:textId="77777777" w:rsidR="008C1EEE" w:rsidRPr="00FA025E" w:rsidRDefault="008C1EEE" w:rsidP="008C1EEE">
      <w:pPr>
        <w:autoSpaceDE w:val="0"/>
        <w:autoSpaceDN w:val="0"/>
        <w:adjustRightInd w:val="0"/>
        <w:rPr>
          <w:rFonts w:ascii="STE Info Office" w:hAnsi="STE Info Office" w:cs="Arial"/>
          <w:sz w:val="22"/>
          <w:szCs w:val="22"/>
          <w:highlight w:val="yellow"/>
          <w:lang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lastRenderedPageBreak/>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3395203B" w14:textId="0B589A79"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Ristorante di montagna</w:t>
      </w:r>
    </w:p>
    <w:p w14:paraId="7B024249" w14:textId="44313C77"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Camere per il pernottamento</w:t>
      </w:r>
    </w:p>
    <w:p w14:paraId="20B5D5F8" w14:textId="2CE67EE9"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Sostituzione di un vecchio riscaldamento a legna</w:t>
      </w:r>
    </w:p>
    <w:p w14:paraId="3DD09928" w14:textId="1254C741"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Grande fabbisogno di potenza a causa dell’elevata</w:t>
      </w:r>
      <w:r>
        <w:rPr>
          <w:rFonts w:ascii="STE Info Office" w:hAnsi="STE Info Office" w:cs="Arial"/>
          <w:sz w:val="22"/>
          <w:szCs w:val="22"/>
        </w:rPr>
        <w:t xml:space="preserve"> </w:t>
      </w:r>
      <w:r w:rsidRPr="004D6291">
        <w:rPr>
          <w:rFonts w:ascii="STE Info Office" w:hAnsi="STE Info Office" w:cs="Arial"/>
          <w:sz w:val="22"/>
          <w:szCs w:val="22"/>
        </w:rPr>
        <w:t>altitudine</w:t>
      </w:r>
    </w:p>
    <w:p w14:paraId="540C3BB5" w14:textId="3D89783B"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Presenza frequente di molta neve d’inverno</w:t>
      </w:r>
    </w:p>
    <w:p w14:paraId="02585484" w14:textId="77777777" w:rsidR="008C1EEE" w:rsidRPr="004D6291" w:rsidRDefault="008C1EEE" w:rsidP="008C1EEE">
      <w:pPr>
        <w:autoSpaceDE w:val="0"/>
        <w:autoSpaceDN w:val="0"/>
        <w:adjustRightInd w:val="0"/>
        <w:rPr>
          <w:rFonts w:ascii="STE Info Office" w:hAnsi="STE Info Office" w:cs="Arial"/>
          <w:sz w:val="22"/>
          <w:szCs w:val="22"/>
          <w:highlight w:val="yellow"/>
          <w:lang w:val="en-US"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7EEC2EC4" w14:textId="32FF2C2D" w:rsidR="008C1EEE" w:rsidRPr="000D0A5E" w:rsidRDefault="004D6291"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szCs w:val="22"/>
        </w:rPr>
        <w:t xml:space="preserve">6468 </w:t>
      </w:r>
      <w:proofErr w:type="spellStart"/>
      <w:r>
        <w:rPr>
          <w:rFonts w:ascii="STE Info Office" w:hAnsi="STE Info Office"/>
          <w:sz w:val="22"/>
          <w:szCs w:val="22"/>
        </w:rPr>
        <w:t>Attinghausen</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1C1C8D5F"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bCs/>
          <w:sz w:val="22"/>
          <w:szCs w:val="22"/>
        </w:rPr>
        <w:t>Apparecchi installati</w:t>
      </w:r>
    </w:p>
    <w:p w14:paraId="16CC4C56" w14:textId="77777777" w:rsidR="004D6291"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 xml:space="preserve">Cascata di tre unità WPL 25 A </w:t>
      </w:r>
    </w:p>
    <w:p w14:paraId="6DC9C0AC" w14:textId="095C4BB6" w:rsidR="00B7062F" w:rsidRPr="004D6291" w:rsidRDefault="004D6291" w:rsidP="004D6291">
      <w:pPr>
        <w:numPr>
          <w:ilvl w:val="0"/>
          <w:numId w:val="13"/>
        </w:numPr>
        <w:autoSpaceDE w:val="0"/>
        <w:autoSpaceDN w:val="0"/>
        <w:adjustRightInd w:val="0"/>
        <w:rPr>
          <w:rFonts w:ascii="STE Info Office" w:hAnsi="STE Info Office" w:cs="Arial"/>
          <w:sz w:val="22"/>
          <w:szCs w:val="22"/>
        </w:rPr>
      </w:pPr>
      <w:r w:rsidRPr="004D6291">
        <w:rPr>
          <w:rFonts w:ascii="STE Info Office" w:hAnsi="STE Info Office" w:cs="Arial"/>
          <w:sz w:val="22"/>
          <w:szCs w:val="22"/>
        </w:rPr>
        <w:t xml:space="preserve">Serbatoio di accumulo HS-BM 2190 L </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4E5E0FA" w14:textId="3FEB56A3" w:rsidR="004D6291" w:rsidRPr="004D6291" w:rsidRDefault="008C1EEE" w:rsidP="004D6291">
      <w:pPr>
        <w:autoSpaceDE w:val="0"/>
        <w:autoSpaceDN w:val="0"/>
        <w:adjustRightInd w:val="0"/>
        <w:rPr>
          <w:rFonts w:ascii="STE Info Office" w:hAnsi="STE Info Office" w:cs="Arial"/>
          <w:b/>
          <w:bCs/>
          <w:sz w:val="22"/>
          <w:szCs w:val="22"/>
        </w:rPr>
      </w:pPr>
      <w:r>
        <w:rPr>
          <w:rFonts w:ascii="STE Info Office" w:hAnsi="STE Info Office"/>
          <w:b/>
          <w:bCs/>
          <w:sz w:val="22"/>
          <w:szCs w:val="22"/>
        </w:rPr>
        <w:t>Realizzazione</w:t>
      </w:r>
    </w:p>
    <w:p w14:paraId="5EF4B70D" w14:textId="588AFAD8" w:rsidR="004D6291" w:rsidRDefault="004D6291" w:rsidP="004D6291">
      <w:pPr>
        <w:numPr>
          <w:ilvl w:val="0"/>
          <w:numId w:val="13"/>
        </w:numPr>
        <w:autoSpaceDE w:val="0"/>
        <w:autoSpaceDN w:val="0"/>
        <w:adjustRightInd w:val="0"/>
        <w:spacing w:line="300" w:lineRule="atLeast"/>
        <w:ind w:right="83"/>
        <w:rPr>
          <w:rFonts w:ascii="STE Info Office" w:hAnsi="STE Info Office"/>
          <w:sz w:val="22"/>
          <w:szCs w:val="22"/>
          <w:lang w:val="fr-CH"/>
        </w:rPr>
      </w:pPr>
      <w:proofErr w:type="spellStart"/>
      <w:r>
        <w:rPr>
          <w:rFonts w:ascii="STE Info Office" w:hAnsi="STE Info Office"/>
          <w:sz w:val="22"/>
          <w:szCs w:val="22"/>
          <w:lang w:val="fr-CH"/>
        </w:rPr>
        <w:t>Koni</w:t>
      </w:r>
      <w:proofErr w:type="spellEnd"/>
      <w:r>
        <w:rPr>
          <w:rFonts w:ascii="STE Info Office" w:hAnsi="STE Info Office"/>
          <w:sz w:val="22"/>
          <w:szCs w:val="22"/>
          <w:lang w:val="fr-CH"/>
        </w:rPr>
        <w:t xml:space="preserve"> </w:t>
      </w:r>
      <w:proofErr w:type="spellStart"/>
      <w:r>
        <w:rPr>
          <w:rFonts w:ascii="STE Info Office" w:hAnsi="STE Info Office"/>
          <w:sz w:val="22"/>
          <w:szCs w:val="22"/>
          <w:lang w:val="fr-CH"/>
        </w:rPr>
        <w:t>Wyrsch</w:t>
      </w:r>
      <w:proofErr w:type="spellEnd"/>
      <w:r>
        <w:rPr>
          <w:rFonts w:ascii="STE Info Office" w:hAnsi="STE Info Office"/>
          <w:sz w:val="22"/>
          <w:szCs w:val="22"/>
          <w:lang w:val="fr-CH"/>
        </w:rPr>
        <w:t xml:space="preserve">, </w:t>
      </w:r>
      <w:proofErr w:type="spellStart"/>
      <w:r>
        <w:rPr>
          <w:rFonts w:ascii="STE Info Office" w:hAnsi="STE Info Office"/>
          <w:sz w:val="22"/>
          <w:szCs w:val="22"/>
          <w:lang w:val="fr-CH"/>
        </w:rPr>
        <w:t>Attinghausen</w:t>
      </w:r>
      <w:proofErr w:type="spellEnd"/>
    </w:p>
    <w:p w14:paraId="66C61625" w14:textId="01FFB674" w:rsidR="004D6291" w:rsidRDefault="004D6291" w:rsidP="004D6291">
      <w:pPr>
        <w:autoSpaceDE w:val="0"/>
        <w:autoSpaceDN w:val="0"/>
        <w:adjustRightInd w:val="0"/>
        <w:spacing w:line="300" w:lineRule="atLeast"/>
        <w:ind w:left="720" w:right="83"/>
        <w:rPr>
          <w:rFonts w:ascii="STE Info Office" w:hAnsi="STE Info Office"/>
          <w:sz w:val="22"/>
          <w:szCs w:val="22"/>
          <w:lang w:val="fr-CH"/>
        </w:rPr>
      </w:pPr>
      <w:hyperlink r:id="rId9" w:history="1">
        <w:r w:rsidRPr="00FE0408">
          <w:rPr>
            <w:rStyle w:val="Hyperlink"/>
            <w:rFonts w:ascii="STE Info Office" w:hAnsi="STE Info Office"/>
            <w:sz w:val="22"/>
            <w:szCs w:val="22"/>
            <w:lang w:val="fr-CH"/>
          </w:rPr>
          <w:t>www.koni-wyrsch.ch</w:t>
        </w:r>
      </w:hyperlink>
    </w:p>
    <w:p w14:paraId="3497DBD0" w14:textId="77777777" w:rsidR="008C1EEE" w:rsidRPr="004D6291" w:rsidRDefault="008C1EEE" w:rsidP="00D0592C">
      <w:pPr>
        <w:tabs>
          <w:tab w:val="left" w:pos="1800"/>
          <w:tab w:val="left" w:pos="3720"/>
          <w:tab w:val="left" w:pos="5400"/>
          <w:tab w:val="left" w:pos="7080"/>
        </w:tabs>
        <w:rPr>
          <w:rFonts w:ascii="STE Info Office" w:hAnsi="STE Info Office" w:cs="Arial"/>
          <w:sz w:val="22"/>
          <w:szCs w:val="22"/>
          <w:lang w:val="fr-CH"/>
        </w:rPr>
      </w:pPr>
    </w:p>
    <w:p w14:paraId="5FBE4E08" w14:textId="77777777" w:rsidR="008C1EEE" w:rsidRPr="004D6291" w:rsidRDefault="008C1EEE" w:rsidP="008C1EEE">
      <w:pPr>
        <w:spacing w:line="300" w:lineRule="atLeast"/>
        <w:ind w:right="83"/>
        <w:rPr>
          <w:rFonts w:ascii="STE Info Office" w:hAnsi="STE Info Office" w:cs="Arial"/>
          <w:sz w:val="22"/>
          <w:szCs w:val="22"/>
          <w:lang w:val="fr-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FA025E" w14:paraId="119EEF0D" w14:textId="77777777" w:rsidTr="00B53618">
        <w:trPr>
          <w:trHeight w:val="113"/>
        </w:trPr>
        <w:tc>
          <w:tcPr>
            <w:tcW w:w="1800" w:type="dxa"/>
            <w:shd w:val="clear" w:color="auto" w:fill="auto"/>
          </w:tcPr>
          <w:p w14:paraId="22C46E96" w14:textId="77777777" w:rsidR="008C1EEE" w:rsidRPr="004D6291" w:rsidRDefault="008C1EEE" w:rsidP="00B53618">
            <w:pPr>
              <w:tabs>
                <w:tab w:val="left" w:pos="5954"/>
              </w:tabs>
              <w:rPr>
                <w:rFonts w:ascii="STE Info Office" w:hAnsi="STE Info Office" w:cs="Arial"/>
                <w:sz w:val="4"/>
                <w:szCs w:val="4"/>
                <w:lang w:val="fr-CH"/>
              </w:rPr>
            </w:pPr>
          </w:p>
        </w:tc>
        <w:tc>
          <w:tcPr>
            <w:tcW w:w="3240" w:type="dxa"/>
            <w:shd w:val="clear" w:color="auto" w:fill="auto"/>
          </w:tcPr>
          <w:p w14:paraId="64D336A0" w14:textId="77777777" w:rsidR="008C1EEE" w:rsidRPr="004D6291" w:rsidRDefault="008C1EEE" w:rsidP="00B53618">
            <w:pPr>
              <w:tabs>
                <w:tab w:val="left" w:pos="5954"/>
              </w:tabs>
              <w:rPr>
                <w:rFonts w:ascii="STE Info Office" w:hAnsi="STE Info Office" w:cs="Arial"/>
                <w:sz w:val="4"/>
                <w:szCs w:val="4"/>
                <w:lang w:val="fr-CH"/>
              </w:rPr>
            </w:pPr>
          </w:p>
        </w:tc>
        <w:tc>
          <w:tcPr>
            <w:tcW w:w="360" w:type="dxa"/>
            <w:shd w:val="clear" w:color="auto" w:fill="auto"/>
          </w:tcPr>
          <w:p w14:paraId="15E37291" w14:textId="77777777" w:rsidR="008C1EEE" w:rsidRPr="004D6291" w:rsidRDefault="008C1EEE" w:rsidP="00B53618">
            <w:pPr>
              <w:tabs>
                <w:tab w:val="left" w:pos="5954"/>
              </w:tabs>
              <w:rPr>
                <w:rFonts w:ascii="STE Info Office" w:hAnsi="STE Info Office" w:cs="Arial"/>
                <w:sz w:val="4"/>
                <w:szCs w:val="4"/>
                <w:lang w:val="fr-CH"/>
              </w:rPr>
            </w:pPr>
          </w:p>
        </w:tc>
        <w:tc>
          <w:tcPr>
            <w:tcW w:w="1436" w:type="dxa"/>
            <w:shd w:val="clear" w:color="auto" w:fill="auto"/>
          </w:tcPr>
          <w:p w14:paraId="51AEE15E" w14:textId="77777777" w:rsidR="008C1EEE" w:rsidRPr="004D6291" w:rsidRDefault="008C1EEE" w:rsidP="00B53618">
            <w:pPr>
              <w:tabs>
                <w:tab w:val="left" w:pos="5954"/>
              </w:tabs>
              <w:ind w:left="72"/>
              <w:rPr>
                <w:rFonts w:ascii="STE Info Office" w:hAnsi="STE Info Office" w:cs="Arial"/>
                <w:sz w:val="4"/>
                <w:szCs w:val="4"/>
                <w:lang w:val="fr-CH"/>
              </w:rPr>
            </w:pPr>
          </w:p>
        </w:tc>
        <w:tc>
          <w:tcPr>
            <w:tcW w:w="2704" w:type="dxa"/>
            <w:shd w:val="clear" w:color="auto" w:fill="auto"/>
          </w:tcPr>
          <w:p w14:paraId="3D08B1EF" w14:textId="77777777" w:rsidR="008C1EEE" w:rsidRPr="004D6291" w:rsidRDefault="008C1EEE" w:rsidP="00B53618">
            <w:pPr>
              <w:tabs>
                <w:tab w:val="left" w:pos="5954"/>
              </w:tabs>
              <w:rPr>
                <w:rFonts w:ascii="STE Info Office" w:hAnsi="STE Info Office" w:cs="Arial"/>
                <w:sz w:val="4"/>
                <w:szCs w:val="4"/>
                <w:lang w:val="fr-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2D588059" w14:textId="77777777" w:rsidR="00554714" w:rsidRDefault="00554714" w:rsidP="008C1EEE">
      <w:pPr>
        <w:pStyle w:val="Pressetext"/>
        <w:spacing w:after="0" w:line="300" w:lineRule="atLeast"/>
        <w:rPr>
          <w:rFonts w:ascii="STE Info Office" w:hAnsi="STE Info Office"/>
          <w:color w:val="auto"/>
          <w:sz w:val="18"/>
          <w:szCs w:val="18"/>
        </w:rPr>
      </w:pPr>
    </w:p>
    <w:p w14:paraId="5DFD46A2" w14:textId="77777777" w:rsidR="007C4E33" w:rsidRDefault="007C4E33" w:rsidP="008C1EEE">
      <w:pPr>
        <w:pStyle w:val="Pressetext"/>
        <w:spacing w:after="0" w:line="300" w:lineRule="atLeast"/>
        <w:rPr>
          <w:rFonts w:ascii="STE Info Office" w:hAnsi="STE Info Office"/>
          <w:color w:val="auto"/>
          <w:sz w:val="18"/>
          <w:szCs w:val="18"/>
        </w:rPr>
        <w:sectPr w:rsidR="007C4E33"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pPr>
    </w:p>
    <w:p w14:paraId="3454D384"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1DC31437" wp14:editId="5FEB42DE">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EC2E2DA" w14:textId="15614B92" w:rsidR="008E2C44" w:rsidRDefault="008E2C44"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Pr>
          <w:rFonts w:ascii="STE Info Office" w:hAnsi="STE Info Office"/>
          <w:color w:val="auto"/>
          <w:sz w:val="18"/>
          <w:szCs w:val="18"/>
        </w:rPr>
        <w:t xml:space="preserve"> 1: </w:t>
      </w:r>
      <w:r w:rsidRPr="008E2C44">
        <w:rPr>
          <w:rFonts w:ascii="STE Info Office" w:hAnsi="STE Info Office"/>
          <w:color w:val="auto"/>
          <w:sz w:val="18"/>
          <w:szCs w:val="18"/>
        </w:rPr>
        <w:t xml:space="preserve">La locanda di montagna </w:t>
      </w:r>
      <w:proofErr w:type="spellStart"/>
      <w:r w:rsidRPr="008E2C44">
        <w:rPr>
          <w:rFonts w:ascii="STE Info Office" w:hAnsi="STE Info Office"/>
          <w:color w:val="auto"/>
          <w:sz w:val="18"/>
          <w:szCs w:val="18"/>
        </w:rPr>
        <w:t>Alp</w:t>
      </w:r>
      <w:proofErr w:type="spellEnd"/>
      <w:r w:rsidRPr="008E2C44">
        <w:rPr>
          <w:rFonts w:ascii="STE Info Office" w:hAnsi="STE Info Office"/>
          <w:color w:val="auto"/>
          <w:sz w:val="18"/>
          <w:szCs w:val="18"/>
        </w:rPr>
        <w:t xml:space="preserve"> </w:t>
      </w:r>
      <w:proofErr w:type="spellStart"/>
      <w:r w:rsidRPr="008E2C44">
        <w:rPr>
          <w:rFonts w:ascii="STE Info Office" w:hAnsi="STE Info Office"/>
          <w:color w:val="auto"/>
          <w:sz w:val="18"/>
          <w:szCs w:val="18"/>
        </w:rPr>
        <w:t>Catrina</w:t>
      </w:r>
      <w:proofErr w:type="spellEnd"/>
      <w:r w:rsidRPr="008E2C44">
        <w:rPr>
          <w:rFonts w:ascii="STE Info Office" w:hAnsi="STE Info Office"/>
          <w:color w:val="auto"/>
          <w:sz w:val="18"/>
          <w:szCs w:val="18"/>
        </w:rPr>
        <w:t xml:space="preserve"> si trova a circa 1600 metri sul</w:t>
      </w:r>
      <w:r>
        <w:rPr>
          <w:rFonts w:ascii="STE Info Office" w:hAnsi="STE Info Office"/>
          <w:color w:val="auto"/>
          <w:sz w:val="18"/>
          <w:szCs w:val="18"/>
        </w:rPr>
        <w:t xml:space="preserve"> </w:t>
      </w:r>
      <w:r w:rsidRPr="008E2C44">
        <w:rPr>
          <w:rFonts w:ascii="STE Info Office" w:hAnsi="STE Info Office"/>
          <w:color w:val="auto"/>
          <w:sz w:val="18"/>
          <w:szCs w:val="18"/>
        </w:rPr>
        <w:t>livello del mare</w:t>
      </w:r>
    </w:p>
    <w:p w14:paraId="71BC805F" w14:textId="77777777" w:rsidR="008E2C44" w:rsidRDefault="008E2C44" w:rsidP="008E2C44">
      <w:pPr>
        <w:pStyle w:val="Pressetext"/>
        <w:spacing w:after="0" w:line="300" w:lineRule="atLeast"/>
        <w:rPr>
          <w:rFonts w:ascii="STE Info Office" w:hAnsi="STE Info Office"/>
          <w:color w:val="auto"/>
          <w:sz w:val="18"/>
          <w:szCs w:val="18"/>
        </w:rPr>
      </w:pPr>
    </w:p>
    <w:p w14:paraId="6795B4FF"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5F712406" wp14:editId="127FF12B">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DDAF09B" w14:textId="0D3C10BD" w:rsidR="008E2C44" w:rsidRDefault="008E2C44"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Pr>
          <w:rFonts w:ascii="STE Info Office" w:hAnsi="STE Info Office"/>
          <w:color w:val="auto"/>
          <w:sz w:val="18"/>
          <w:szCs w:val="18"/>
        </w:rPr>
        <w:t xml:space="preserve"> 2: </w:t>
      </w:r>
      <w:r w:rsidRPr="008E2C44">
        <w:rPr>
          <w:rFonts w:ascii="STE Info Office" w:hAnsi="STE Info Office"/>
          <w:color w:val="auto"/>
          <w:sz w:val="18"/>
          <w:szCs w:val="18"/>
        </w:rPr>
        <w:t>Calore accogliente nel ristorante grazie a una cascata di tre pompe di calore aria-acqua.</w:t>
      </w:r>
      <w:r>
        <w:rPr>
          <w:rFonts w:ascii="STE Info Office" w:hAnsi="STE Info Office"/>
          <w:color w:val="auto"/>
          <w:sz w:val="18"/>
          <w:szCs w:val="18"/>
        </w:rPr>
        <w:t xml:space="preserve"> </w:t>
      </w:r>
    </w:p>
    <w:p w14:paraId="4D35927E" w14:textId="77777777" w:rsidR="008E2C44" w:rsidRDefault="008E2C44" w:rsidP="008E2C44">
      <w:pPr>
        <w:pStyle w:val="Pressetext"/>
        <w:spacing w:after="0" w:line="300" w:lineRule="atLeast"/>
        <w:rPr>
          <w:rFonts w:ascii="STE Info Office" w:hAnsi="STE Info Office"/>
          <w:color w:val="auto"/>
          <w:sz w:val="18"/>
          <w:szCs w:val="18"/>
        </w:rPr>
      </w:pPr>
    </w:p>
    <w:p w14:paraId="22A99E71" w14:textId="4D944C0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5153C32E" wp14:editId="15739D45">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ECE0F0A" w14:textId="2D1B94BC" w:rsidR="008E2C44" w:rsidRPr="00584DB4" w:rsidRDefault="008E2C44"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Pr>
          <w:rFonts w:ascii="STE Info Office" w:hAnsi="STE Info Office"/>
          <w:color w:val="auto"/>
          <w:sz w:val="18"/>
          <w:szCs w:val="18"/>
        </w:rPr>
        <w:t xml:space="preserve"> 3: </w:t>
      </w:r>
      <w:r w:rsidRPr="008E2C44">
        <w:rPr>
          <w:rFonts w:ascii="STE Info Office" w:hAnsi="STE Info Office"/>
          <w:color w:val="auto"/>
          <w:sz w:val="18"/>
          <w:szCs w:val="18"/>
        </w:rPr>
        <w:t>«Questo sistema completamente automatico agevola moltissimo la nostra attività.»</w:t>
      </w:r>
      <w:r w:rsidR="002823A1">
        <w:rPr>
          <w:rFonts w:ascii="STE Info Office" w:hAnsi="STE Info Office"/>
          <w:color w:val="auto"/>
          <w:sz w:val="18"/>
          <w:szCs w:val="18"/>
        </w:rPr>
        <w:t xml:space="preserve"> </w:t>
      </w:r>
      <w:r w:rsidRPr="008E2C44">
        <w:rPr>
          <w:rFonts w:ascii="STE Info Office" w:hAnsi="STE Info Office"/>
          <w:color w:val="auto"/>
          <w:sz w:val="18"/>
          <w:szCs w:val="18"/>
        </w:rPr>
        <w:t>Andreas Arnold, della funivia</w:t>
      </w:r>
      <w:r w:rsidR="002823A1">
        <w:rPr>
          <w:rFonts w:ascii="STE Info Office" w:hAnsi="STE Info Office"/>
          <w:color w:val="auto"/>
          <w:sz w:val="18"/>
          <w:szCs w:val="18"/>
        </w:rPr>
        <w:t xml:space="preserve"> </w:t>
      </w:r>
      <w:proofErr w:type="spellStart"/>
      <w:r w:rsidRPr="008E2C44">
        <w:rPr>
          <w:rFonts w:ascii="STE Info Office" w:hAnsi="STE Info Office"/>
          <w:color w:val="auto"/>
          <w:sz w:val="18"/>
          <w:szCs w:val="18"/>
        </w:rPr>
        <w:t>Attinghausen-Brüsti</w:t>
      </w:r>
      <w:proofErr w:type="spellEnd"/>
      <w:r w:rsidRPr="008E2C44">
        <w:rPr>
          <w:rFonts w:ascii="STE Info Office" w:hAnsi="STE Info Office"/>
          <w:color w:val="auto"/>
          <w:sz w:val="18"/>
          <w:szCs w:val="18"/>
        </w:rPr>
        <w:t xml:space="preserve"> AG</w:t>
      </w:r>
    </w:p>
    <w:p w14:paraId="305BF6D8" w14:textId="77777777" w:rsidR="008E2C44" w:rsidRDefault="008E2C44" w:rsidP="008E2C44">
      <w:pPr>
        <w:pStyle w:val="Pressetext"/>
        <w:spacing w:after="0" w:line="300" w:lineRule="atLeast"/>
        <w:rPr>
          <w:rFonts w:ascii="STE Info Office" w:hAnsi="STE Info Office"/>
          <w:color w:val="auto"/>
          <w:sz w:val="18"/>
          <w:szCs w:val="18"/>
        </w:rPr>
      </w:pPr>
    </w:p>
    <w:p w14:paraId="5319769D"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0F652694" wp14:editId="3685AC52">
            <wp:extent cx="1712595" cy="114617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361E8FA" w14:textId="7358C764" w:rsidR="002823A1" w:rsidRDefault="002823A1" w:rsidP="002823A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sidR="008E2C44">
        <w:rPr>
          <w:rFonts w:ascii="STE Info Office" w:hAnsi="STE Info Office"/>
          <w:color w:val="auto"/>
          <w:sz w:val="18"/>
          <w:szCs w:val="18"/>
        </w:rPr>
        <w:t xml:space="preserve"> 4: </w:t>
      </w:r>
      <w:r w:rsidRPr="002823A1">
        <w:rPr>
          <w:rFonts w:ascii="STE Info Office" w:hAnsi="STE Info Office"/>
          <w:color w:val="auto"/>
          <w:sz w:val="18"/>
          <w:szCs w:val="18"/>
        </w:rPr>
        <w:t>«Siccome d’inverno c’è spesso molta neve, era</w:t>
      </w:r>
      <w:r>
        <w:rPr>
          <w:rFonts w:ascii="STE Info Office" w:hAnsi="STE Info Office"/>
          <w:color w:val="auto"/>
          <w:sz w:val="18"/>
          <w:szCs w:val="18"/>
        </w:rPr>
        <w:t xml:space="preserve"> </w:t>
      </w:r>
      <w:r w:rsidRPr="002823A1">
        <w:rPr>
          <w:rFonts w:ascii="STE Info Office" w:hAnsi="STE Info Office"/>
          <w:color w:val="auto"/>
          <w:sz w:val="18"/>
          <w:szCs w:val="18"/>
        </w:rPr>
        <w:t>importante trovare una sede idonea. Il montaggio</w:t>
      </w:r>
      <w:r>
        <w:rPr>
          <w:rFonts w:ascii="STE Info Office" w:hAnsi="STE Info Office"/>
          <w:color w:val="auto"/>
          <w:sz w:val="18"/>
          <w:szCs w:val="18"/>
        </w:rPr>
        <w:t xml:space="preserve"> </w:t>
      </w:r>
      <w:r w:rsidRPr="002823A1">
        <w:rPr>
          <w:rFonts w:ascii="STE Info Office" w:hAnsi="STE Info Office"/>
          <w:color w:val="auto"/>
          <w:sz w:val="18"/>
          <w:szCs w:val="18"/>
        </w:rPr>
        <w:t>a parete è la soluzione ottimale.»</w:t>
      </w:r>
      <w:r>
        <w:rPr>
          <w:rFonts w:ascii="STE Info Office" w:hAnsi="STE Info Office"/>
          <w:color w:val="auto"/>
          <w:sz w:val="18"/>
          <w:szCs w:val="18"/>
        </w:rPr>
        <w:t xml:space="preserve"> </w:t>
      </w:r>
      <w:r w:rsidRPr="002823A1">
        <w:rPr>
          <w:rFonts w:ascii="STE Info Office" w:hAnsi="STE Info Office"/>
          <w:color w:val="auto"/>
          <w:sz w:val="18"/>
          <w:szCs w:val="18"/>
        </w:rPr>
        <w:t>René Huber, consulente tecnico di vendita di STIEBEL ELTRON Svizzera</w:t>
      </w:r>
    </w:p>
    <w:p w14:paraId="09F07A0A" w14:textId="77777777" w:rsidR="002823A1" w:rsidRDefault="002823A1" w:rsidP="008E2C44">
      <w:pPr>
        <w:pStyle w:val="Pressetext"/>
        <w:spacing w:after="0" w:line="300" w:lineRule="atLeast"/>
        <w:rPr>
          <w:rFonts w:ascii="STE Info Office" w:hAnsi="STE Info Office"/>
          <w:color w:val="auto"/>
          <w:sz w:val="18"/>
          <w:szCs w:val="18"/>
        </w:rPr>
      </w:pPr>
    </w:p>
    <w:p w14:paraId="727BEC26" w14:textId="77777777" w:rsidR="008E2C44" w:rsidRDefault="008E2C44" w:rsidP="008E2C44">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130943D" wp14:editId="7FB3C8D0">
            <wp:extent cx="1712595" cy="114617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5636404" w14:textId="31101DBF" w:rsidR="002823A1" w:rsidRDefault="002823A1" w:rsidP="002823A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sidR="008E2C44">
        <w:rPr>
          <w:rFonts w:ascii="STE Info Office" w:hAnsi="STE Info Office"/>
          <w:color w:val="auto"/>
          <w:sz w:val="18"/>
          <w:szCs w:val="18"/>
        </w:rPr>
        <w:t xml:space="preserve"> 5: </w:t>
      </w:r>
      <w:r w:rsidRPr="002823A1">
        <w:rPr>
          <w:rFonts w:ascii="STE Info Office" w:hAnsi="STE Info Office"/>
          <w:color w:val="auto"/>
          <w:sz w:val="18"/>
          <w:szCs w:val="18"/>
        </w:rPr>
        <w:t>«L’impianto funziona perfettamente.»</w:t>
      </w:r>
      <w:r>
        <w:rPr>
          <w:rFonts w:ascii="STE Info Office" w:hAnsi="STE Info Office"/>
          <w:color w:val="auto"/>
          <w:sz w:val="18"/>
          <w:szCs w:val="18"/>
        </w:rPr>
        <w:t xml:space="preserve"> </w:t>
      </w:r>
      <w:r w:rsidRPr="002823A1">
        <w:rPr>
          <w:rFonts w:ascii="STE Info Office" w:hAnsi="STE Info Office"/>
          <w:color w:val="auto"/>
          <w:sz w:val="18"/>
          <w:szCs w:val="18"/>
        </w:rPr>
        <w:t>Stefan Huber, montatore di riscaldamenti presso</w:t>
      </w:r>
      <w:r>
        <w:rPr>
          <w:rFonts w:ascii="STE Info Office" w:hAnsi="STE Info Office"/>
          <w:color w:val="auto"/>
          <w:sz w:val="18"/>
          <w:szCs w:val="18"/>
        </w:rPr>
        <w:t xml:space="preserve"> </w:t>
      </w:r>
      <w:proofErr w:type="spellStart"/>
      <w:r w:rsidRPr="002823A1">
        <w:rPr>
          <w:rFonts w:ascii="STE Info Office" w:hAnsi="STE Info Office"/>
          <w:color w:val="auto"/>
          <w:sz w:val="18"/>
          <w:szCs w:val="18"/>
        </w:rPr>
        <w:t>Koni</w:t>
      </w:r>
      <w:proofErr w:type="spellEnd"/>
      <w:r w:rsidRPr="002823A1">
        <w:rPr>
          <w:rFonts w:ascii="STE Info Office" w:hAnsi="STE Info Office"/>
          <w:color w:val="auto"/>
          <w:sz w:val="18"/>
          <w:szCs w:val="18"/>
        </w:rPr>
        <w:t xml:space="preserve"> </w:t>
      </w:r>
      <w:proofErr w:type="spellStart"/>
      <w:r w:rsidRPr="002823A1">
        <w:rPr>
          <w:rFonts w:ascii="STE Info Office" w:hAnsi="STE Info Office"/>
          <w:color w:val="auto"/>
          <w:sz w:val="18"/>
          <w:szCs w:val="18"/>
        </w:rPr>
        <w:t>Wyrsch</w:t>
      </w:r>
      <w:proofErr w:type="spellEnd"/>
      <w:r w:rsidRPr="002823A1">
        <w:rPr>
          <w:rFonts w:ascii="STE Info Office" w:hAnsi="STE Info Office"/>
          <w:color w:val="auto"/>
          <w:sz w:val="18"/>
          <w:szCs w:val="18"/>
        </w:rPr>
        <w:t xml:space="preserve"> </w:t>
      </w:r>
      <w:proofErr w:type="spellStart"/>
      <w:r w:rsidRPr="002823A1">
        <w:rPr>
          <w:rFonts w:ascii="STE Info Office" w:hAnsi="STE Info Office"/>
          <w:color w:val="auto"/>
          <w:sz w:val="18"/>
          <w:szCs w:val="18"/>
        </w:rPr>
        <w:t>Sanitär</w:t>
      </w:r>
      <w:proofErr w:type="spellEnd"/>
      <w:r w:rsidRPr="002823A1">
        <w:rPr>
          <w:rFonts w:ascii="STE Info Office" w:hAnsi="STE Info Office"/>
          <w:color w:val="auto"/>
          <w:sz w:val="18"/>
          <w:szCs w:val="18"/>
        </w:rPr>
        <w:t xml:space="preserve"> und </w:t>
      </w:r>
      <w:proofErr w:type="spellStart"/>
      <w:r w:rsidRPr="002823A1">
        <w:rPr>
          <w:rFonts w:ascii="STE Info Office" w:hAnsi="STE Info Office"/>
          <w:color w:val="auto"/>
          <w:sz w:val="18"/>
          <w:szCs w:val="18"/>
        </w:rPr>
        <w:t>Heizung</w:t>
      </w:r>
      <w:proofErr w:type="spellEnd"/>
    </w:p>
    <w:p w14:paraId="294DF12F" w14:textId="77777777" w:rsidR="008E2C44" w:rsidRDefault="008E2C44" w:rsidP="008E2C44">
      <w:pPr>
        <w:pStyle w:val="Pressetext"/>
        <w:spacing w:after="0" w:line="300" w:lineRule="atLeast"/>
        <w:rPr>
          <w:rFonts w:ascii="STE Info Office" w:hAnsi="STE Info Office"/>
          <w:color w:val="auto"/>
          <w:sz w:val="18"/>
          <w:szCs w:val="18"/>
        </w:rPr>
      </w:pPr>
    </w:p>
    <w:p w14:paraId="2E2A7297"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2F2BDFE8" wp14:editId="41398300">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D7ACE84" w14:textId="60ADD2E8" w:rsidR="008E2C44" w:rsidRDefault="002823A1"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w:t>
      </w:r>
      <w:r w:rsidR="008E2C44">
        <w:rPr>
          <w:rFonts w:ascii="STE Info Office" w:hAnsi="STE Info Office"/>
          <w:color w:val="auto"/>
          <w:sz w:val="18"/>
          <w:szCs w:val="18"/>
        </w:rPr>
        <w:t xml:space="preserve"> 6: </w:t>
      </w:r>
      <w:r w:rsidRPr="002823A1">
        <w:rPr>
          <w:rFonts w:ascii="STE Info Office" w:hAnsi="STE Info Office"/>
          <w:color w:val="auto"/>
          <w:sz w:val="18"/>
          <w:szCs w:val="18"/>
        </w:rPr>
        <w:t>Cascata di tre unità WPL 25 A</w:t>
      </w:r>
      <w:r>
        <w:rPr>
          <w:rFonts w:ascii="STE Info Office" w:hAnsi="STE Info Office"/>
          <w:color w:val="auto"/>
          <w:sz w:val="18"/>
          <w:szCs w:val="18"/>
        </w:rPr>
        <w:t xml:space="preserve"> </w:t>
      </w:r>
    </w:p>
    <w:p w14:paraId="5B51789D" w14:textId="77777777" w:rsidR="008E2C44" w:rsidRDefault="008E2C44" w:rsidP="008E2C44">
      <w:pPr>
        <w:pStyle w:val="Pressetext"/>
        <w:spacing w:after="0" w:line="300" w:lineRule="atLeast"/>
        <w:rPr>
          <w:rFonts w:ascii="STE Info Office" w:hAnsi="STE Info Office"/>
          <w:color w:val="auto"/>
          <w:sz w:val="18"/>
          <w:szCs w:val="18"/>
        </w:rPr>
      </w:pPr>
    </w:p>
    <w:p w14:paraId="5F8D16FE"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566367EC" wp14:editId="3E96A92B">
            <wp:extent cx="1712595" cy="114617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2B8070F" w14:textId="34991D24" w:rsidR="008E2C44" w:rsidRDefault="008E2C44"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7: </w:t>
      </w:r>
      <w:r w:rsidR="002823A1" w:rsidRPr="002823A1">
        <w:rPr>
          <w:rFonts w:ascii="STE Info Office" w:hAnsi="STE Info Office"/>
          <w:color w:val="auto"/>
          <w:sz w:val="18"/>
          <w:szCs w:val="18"/>
        </w:rPr>
        <w:t>Serbatoio di accumulo HS-BM 2190 L</w:t>
      </w:r>
    </w:p>
    <w:p w14:paraId="24D3097D" w14:textId="77777777" w:rsidR="008E2C44" w:rsidRDefault="008E2C44" w:rsidP="008E2C44">
      <w:pPr>
        <w:pStyle w:val="Pressetext"/>
        <w:spacing w:after="0" w:line="300" w:lineRule="atLeast"/>
        <w:rPr>
          <w:rFonts w:ascii="STE Info Office" w:hAnsi="STE Info Office"/>
          <w:color w:val="auto"/>
          <w:sz w:val="18"/>
          <w:szCs w:val="18"/>
        </w:rPr>
      </w:pPr>
    </w:p>
    <w:p w14:paraId="4F1FCFE9" w14:textId="77777777" w:rsidR="008E2C44" w:rsidRDefault="008E2C44" w:rsidP="008E2C44">
      <w:pPr>
        <w:pStyle w:val="Pressetext"/>
        <w:spacing w:after="0" w:line="300" w:lineRule="atLeast"/>
        <w:rPr>
          <w:rFonts w:ascii="STE Info Office" w:hAnsi="STE Info Office"/>
          <w:color w:val="auto"/>
          <w:sz w:val="18"/>
          <w:szCs w:val="18"/>
        </w:rPr>
      </w:pPr>
      <w:r>
        <w:rPr>
          <w:noProof/>
        </w:rPr>
        <w:drawing>
          <wp:inline distT="0" distB="0" distL="0" distR="0" wp14:anchorId="34E4A7B2" wp14:editId="43021FAC">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277ECC6" w14:textId="2E50F504" w:rsidR="008E2C44" w:rsidRDefault="008E2C44" w:rsidP="008E2C4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8: </w:t>
      </w:r>
      <w:r w:rsidR="002823A1" w:rsidRPr="002823A1">
        <w:rPr>
          <w:rFonts w:ascii="STE Info Office" w:hAnsi="STE Info Office"/>
          <w:color w:val="auto"/>
          <w:sz w:val="18"/>
          <w:szCs w:val="18"/>
        </w:rPr>
        <w:t>Il trasporto con la funivia ha richiesto un’accurata pianificazione.</w:t>
      </w:r>
    </w:p>
    <w:p w14:paraId="35BE2D7E" w14:textId="5BE41BA8" w:rsidR="00722C20" w:rsidRDefault="00722C20" w:rsidP="008C1EEE">
      <w:pPr>
        <w:pStyle w:val="Pressetext"/>
        <w:spacing w:after="0" w:line="300" w:lineRule="atLeast"/>
        <w:rPr>
          <w:rFonts w:ascii="STE Info Office" w:hAnsi="STE Info Office"/>
          <w:color w:val="auto"/>
          <w:sz w:val="18"/>
          <w:szCs w:val="18"/>
        </w:rPr>
      </w:pPr>
    </w:p>
    <w:p w14:paraId="65657614" w14:textId="77777777" w:rsidR="008E2C44" w:rsidRDefault="008E2C44" w:rsidP="008C1EEE">
      <w:pPr>
        <w:pStyle w:val="Pressetext"/>
        <w:spacing w:after="0" w:line="300" w:lineRule="atLeast"/>
        <w:rPr>
          <w:rFonts w:ascii="STE Info Office" w:hAnsi="STE Info Office"/>
          <w:color w:val="auto"/>
          <w:sz w:val="18"/>
          <w:szCs w:val="18"/>
        </w:rPr>
        <w:sectPr w:rsidR="008E2C44" w:rsidSect="008E2C44">
          <w:type w:val="continuous"/>
          <w:pgSz w:w="11906" w:h="16838" w:code="9"/>
          <w:pgMar w:top="2268" w:right="1134" w:bottom="1134" w:left="1134" w:header="425" w:footer="425" w:gutter="0"/>
          <w:cols w:num="2" w:space="708"/>
          <w:docGrid w:linePitch="360"/>
        </w:sectPr>
      </w:pPr>
    </w:p>
    <w:p w14:paraId="65040725" w14:textId="588B9D3A"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7C4E33">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EB87" w14:textId="77777777" w:rsidR="00B81AA1" w:rsidRDefault="00B81AA1">
      <w:r>
        <w:separator/>
      </w:r>
    </w:p>
  </w:endnote>
  <w:endnote w:type="continuationSeparator" w:id="0">
    <w:p w14:paraId="665D3CAA" w14:textId="77777777" w:rsidR="00B81AA1" w:rsidRDefault="00B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77777777" w:rsidR="00750DFF" w:rsidRPr="00FA025E"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FA025E">
      <w:rPr>
        <w:rFonts w:ascii="STEInfoText-Bold"/>
        <w:b/>
        <w:color w:val="A1A3A6"/>
        <w:sz w:val="20"/>
        <w:lang w:val="de-DE"/>
      </w:rPr>
      <w:t xml:space="preserve">STIEBEL ELTRON AG | </w:t>
    </w:r>
    <w:proofErr w:type="spellStart"/>
    <w:r w:rsidRPr="00FA025E">
      <w:rPr>
        <w:rFonts w:ascii="STEInfoText-Bold"/>
        <w:b/>
        <w:color w:val="A1A3A6"/>
        <w:sz w:val="20"/>
        <w:lang w:val="de-DE"/>
      </w:rPr>
      <w:t>Gass</w:t>
    </w:r>
    <w:proofErr w:type="spellEnd"/>
    <w:r w:rsidRPr="00FA025E">
      <w:rPr>
        <w:rFonts w:ascii="STEInfoText-Bold"/>
        <w:b/>
        <w:color w:val="A1A3A6"/>
        <w:sz w:val="20"/>
        <w:lang w:val="de-DE"/>
      </w:rPr>
      <w:t xml:space="preserve"> 8 | 5242 Lupfig</w:t>
    </w:r>
    <w:r w:rsidRPr="00FA025E">
      <w:rPr>
        <w:rFonts w:ascii="STEInfoText-Bold"/>
        <w:b/>
        <w:color w:val="A1A3A6"/>
        <w:sz w:val="20"/>
        <w:lang w:val="de-DE"/>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6574" w14:textId="77777777" w:rsidR="00B81AA1" w:rsidRDefault="00B81AA1">
      <w:r>
        <w:separator/>
      </w:r>
    </w:p>
  </w:footnote>
  <w:footnote w:type="continuationSeparator" w:id="0">
    <w:p w14:paraId="57BB6F32" w14:textId="77777777" w:rsidR="00B81AA1" w:rsidRDefault="00B8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15817"/>
    <w:rsid w:val="001260A2"/>
    <w:rsid w:val="001664D0"/>
    <w:rsid w:val="0016707C"/>
    <w:rsid w:val="0017132E"/>
    <w:rsid w:val="0017758A"/>
    <w:rsid w:val="00182B42"/>
    <w:rsid w:val="00184118"/>
    <w:rsid w:val="001C0261"/>
    <w:rsid w:val="001C355B"/>
    <w:rsid w:val="001C4317"/>
    <w:rsid w:val="001D01D9"/>
    <w:rsid w:val="001D7A02"/>
    <w:rsid w:val="001F2984"/>
    <w:rsid w:val="00204863"/>
    <w:rsid w:val="00233414"/>
    <w:rsid w:val="00241ACF"/>
    <w:rsid w:val="00250EF2"/>
    <w:rsid w:val="00266D2E"/>
    <w:rsid w:val="002823A1"/>
    <w:rsid w:val="00286627"/>
    <w:rsid w:val="003540F8"/>
    <w:rsid w:val="003705D5"/>
    <w:rsid w:val="00370BE0"/>
    <w:rsid w:val="003771F7"/>
    <w:rsid w:val="00380566"/>
    <w:rsid w:val="00383146"/>
    <w:rsid w:val="003A7535"/>
    <w:rsid w:val="00413C25"/>
    <w:rsid w:val="00484A49"/>
    <w:rsid w:val="004A3825"/>
    <w:rsid w:val="004C3A04"/>
    <w:rsid w:val="004D6291"/>
    <w:rsid w:val="004F1341"/>
    <w:rsid w:val="0052365D"/>
    <w:rsid w:val="00542881"/>
    <w:rsid w:val="00545C86"/>
    <w:rsid w:val="0054702E"/>
    <w:rsid w:val="00554714"/>
    <w:rsid w:val="00554C70"/>
    <w:rsid w:val="0058190A"/>
    <w:rsid w:val="005A3E39"/>
    <w:rsid w:val="005C0533"/>
    <w:rsid w:val="005C737A"/>
    <w:rsid w:val="005F2DBF"/>
    <w:rsid w:val="005F58B7"/>
    <w:rsid w:val="00614E24"/>
    <w:rsid w:val="006222ED"/>
    <w:rsid w:val="0068659A"/>
    <w:rsid w:val="006928E2"/>
    <w:rsid w:val="00701E27"/>
    <w:rsid w:val="00706294"/>
    <w:rsid w:val="00722C20"/>
    <w:rsid w:val="00750DFF"/>
    <w:rsid w:val="00755154"/>
    <w:rsid w:val="00761B8B"/>
    <w:rsid w:val="00763207"/>
    <w:rsid w:val="00770266"/>
    <w:rsid w:val="00780E59"/>
    <w:rsid w:val="00793645"/>
    <w:rsid w:val="007A71B6"/>
    <w:rsid w:val="007C4E33"/>
    <w:rsid w:val="007C5654"/>
    <w:rsid w:val="007E72B3"/>
    <w:rsid w:val="00800D0A"/>
    <w:rsid w:val="008833E8"/>
    <w:rsid w:val="008A1697"/>
    <w:rsid w:val="008B3DB4"/>
    <w:rsid w:val="008C1EEE"/>
    <w:rsid w:val="008C4637"/>
    <w:rsid w:val="008E2C44"/>
    <w:rsid w:val="008F194B"/>
    <w:rsid w:val="00911AAF"/>
    <w:rsid w:val="00912BAD"/>
    <w:rsid w:val="00914F2A"/>
    <w:rsid w:val="0092635D"/>
    <w:rsid w:val="00932424"/>
    <w:rsid w:val="00943FA3"/>
    <w:rsid w:val="00944FF8"/>
    <w:rsid w:val="00962A9A"/>
    <w:rsid w:val="00981CD4"/>
    <w:rsid w:val="009B2E24"/>
    <w:rsid w:val="009D3C2E"/>
    <w:rsid w:val="009D7D4C"/>
    <w:rsid w:val="009E328E"/>
    <w:rsid w:val="00A15E5F"/>
    <w:rsid w:val="00A635E3"/>
    <w:rsid w:val="00A85300"/>
    <w:rsid w:val="00A93932"/>
    <w:rsid w:val="00AB543B"/>
    <w:rsid w:val="00AF1E4A"/>
    <w:rsid w:val="00AF5662"/>
    <w:rsid w:val="00B134BC"/>
    <w:rsid w:val="00B14648"/>
    <w:rsid w:val="00B2010E"/>
    <w:rsid w:val="00B35B17"/>
    <w:rsid w:val="00B60F38"/>
    <w:rsid w:val="00B7062F"/>
    <w:rsid w:val="00B72E9A"/>
    <w:rsid w:val="00B81AA1"/>
    <w:rsid w:val="00BB6C84"/>
    <w:rsid w:val="00BC5E1C"/>
    <w:rsid w:val="00BC5F35"/>
    <w:rsid w:val="00BD6725"/>
    <w:rsid w:val="00C26D32"/>
    <w:rsid w:val="00C44426"/>
    <w:rsid w:val="00C446E3"/>
    <w:rsid w:val="00C63D98"/>
    <w:rsid w:val="00C64D17"/>
    <w:rsid w:val="00C916B0"/>
    <w:rsid w:val="00CB298B"/>
    <w:rsid w:val="00D0592C"/>
    <w:rsid w:val="00D304DB"/>
    <w:rsid w:val="00D4784E"/>
    <w:rsid w:val="00D53190"/>
    <w:rsid w:val="00D53FC5"/>
    <w:rsid w:val="00D60486"/>
    <w:rsid w:val="00D60DBB"/>
    <w:rsid w:val="00D6512E"/>
    <w:rsid w:val="00E14391"/>
    <w:rsid w:val="00E451A6"/>
    <w:rsid w:val="00E64207"/>
    <w:rsid w:val="00E65955"/>
    <w:rsid w:val="00E91346"/>
    <w:rsid w:val="00EA5719"/>
    <w:rsid w:val="00F12034"/>
    <w:rsid w:val="00F244D1"/>
    <w:rsid w:val="00F35637"/>
    <w:rsid w:val="00F41E87"/>
    <w:rsid w:val="00F56C8D"/>
    <w:rsid w:val="00F97D0E"/>
    <w:rsid w:val="00FA025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914F2A"/>
    <w:rPr>
      <w:color w:val="800080" w:themeColor="followedHyperlink"/>
      <w:u w:val="single"/>
    </w:rPr>
  </w:style>
  <w:style w:type="character" w:styleId="Kommentarzeichen">
    <w:name w:val="annotation reference"/>
    <w:basedOn w:val="Absatz-Standardschriftart"/>
    <w:uiPriority w:val="99"/>
    <w:semiHidden/>
    <w:unhideWhenUsed/>
    <w:rsid w:val="008E2C44"/>
    <w:rPr>
      <w:sz w:val="16"/>
      <w:szCs w:val="16"/>
    </w:rPr>
  </w:style>
  <w:style w:type="paragraph" w:styleId="Kommentartext">
    <w:name w:val="annotation text"/>
    <w:basedOn w:val="Standard"/>
    <w:link w:val="KommentartextZchn"/>
    <w:uiPriority w:val="99"/>
    <w:semiHidden/>
    <w:unhideWhenUsed/>
    <w:rsid w:val="008E2C44"/>
    <w:rPr>
      <w:sz w:val="20"/>
      <w:szCs w:val="20"/>
    </w:rPr>
  </w:style>
  <w:style w:type="character" w:customStyle="1" w:styleId="KommentartextZchn">
    <w:name w:val="Kommentartext Zchn"/>
    <w:basedOn w:val="Absatz-Standardschriftart"/>
    <w:link w:val="Kommentartext"/>
    <w:uiPriority w:val="99"/>
    <w:semiHidden/>
    <w:rsid w:val="008E2C44"/>
    <w:rPr>
      <w:lang w:eastAsia="de-DE"/>
    </w:rPr>
  </w:style>
  <w:style w:type="paragraph" w:styleId="Kommentarthema">
    <w:name w:val="annotation subject"/>
    <w:basedOn w:val="Kommentartext"/>
    <w:next w:val="Kommentartext"/>
    <w:link w:val="KommentarthemaZchn"/>
    <w:uiPriority w:val="99"/>
    <w:semiHidden/>
    <w:unhideWhenUsed/>
    <w:rsid w:val="008E2C44"/>
    <w:rPr>
      <w:b/>
      <w:bCs/>
    </w:rPr>
  </w:style>
  <w:style w:type="character" w:customStyle="1" w:styleId="KommentarthemaZchn">
    <w:name w:val="Kommentarthema Zchn"/>
    <w:basedOn w:val="KommentartextZchn"/>
    <w:link w:val="Kommentarthema"/>
    <w:uiPriority w:val="99"/>
    <w:semiHidden/>
    <w:rsid w:val="008E2C44"/>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252;sti-surenenpass.ch"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koni-wyrsch.ch" TargetMode="External"/><Relationship Id="rId14" Type="http://schemas.openxmlformats.org/officeDocument/2006/relationships/header" Target="header3.xm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907</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2022-08-02T11:07:00Z</dcterms:created>
  <dcterms:modified xsi:type="dcterms:W3CDTF">2022-11-14T14:56:00Z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2022-07-08T09:47:39Z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0fb83751-970c-4198-b14d-6a4b9977c80f</vt:lpwstr>
  </property>
  <property fmtid="{D5CDD505-2E9C-101B-9397-08002B2CF9AE}" pid="8" name="MSIP_Label_15a59716-6edf-4219-927d-84156dd5a935_ContentBits">
    <vt:lpwstr>0</vt:lpwstr>
  </property>
</Properties>
</file>