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87EBBA0" w:rsidR="00D0592C" w:rsidRPr="007F44AE" w:rsidRDefault="00E83E5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18060C24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E077AE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24. Mai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  <w:proofErr w:type="spell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6B8ABD19" w:rsidR="00D0592C" w:rsidRPr="007F44AE" w:rsidRDefault="00E83E5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02E7125" w14:textId="03F0F13C" w:rsidR="00E83E51" w:rsidRPr="00E83E51" w:rsidRDefault="00E83E51" w:rsidP="00E83E51">
      <w:pPr>
        <w:keepNext/>
        <w:spacing w:before="600" w:after="240"/>
        <w:outlineLvl w:val="1"/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</w:pPr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>ULTRONIC–</w:t>
      </w:r>
      <w:proofErr w:type="spellStart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>asciugatore</w:t>
      </w:r>
      <w:proofErr w:type="spellEnd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 xml:space="preserve"> per </w:t>
      </w:r>
      <w:proofErr w:type="spellStart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>mani</w:t>
      </w:r>
      <w:proofErr w:type="spellEnd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 xml:space="preserve"> ad </w:t>
      </w:r>
      <w:proofErr w:type="spellStart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>alta</w:t>
      </w:r>
      <w:proofErr w:type="spellEnd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 xml:space="preserve"> </w:t>
      </w:r>
      <w:proofErr w:type="spellStart"/>
      <w:r w:rsidRPr="00E83E51">
        <w:rPr>
          <w:rFonts w:ascii="STE Info Office" w:hAnsi="STE Info Office" w:cs="Arial"/>
          <w:b/>
          <w:bCs/>
          <w:i/>
          <w:iCs/>
          <w:color w:val="5F5F5F"/>
          <w:sz w:val="28"/>
          <w:szCs w:val="28"/>
          <w:lang w:val="en-US" w:eastAsia="de-CH"/>
        </w:rPr>
        <w:t>velocità</w:t>
      </w:r>
      <w:proofErr w:type="spellEnd"/>
    </w:p>
    <w:p w14:paraId="60B759B4" w14:textId="1A465398" w:rsidR="00E83E51" w:rsidRPr="00E077AE" w:rsidRDefault="00E83E51" w:rsidP="00E83E51">
      <w:pPr>
        <w:keepNext/>
        <w:spacing w:before="240" w:after="120"/>
        <w:outlineLvl w:val="2"/>
        <w:rPr>
          <w:rFonts w:ascii="STE Info Office" w:hAnsi="STE Info Office" w:cs="Arial"/>
          <w:b/>
          <w:bCs/>
          <w:color w:val="969696"/>
          <w:sz w:val="22"/>
          <w:szCs w:val="26"/>
          <w:lang w:val="en-US" w:eastAsia="de-CH"/>
        </w:rPr>
      </w:pPr>
      <w:r w:rsidRPr="00E077AE">
        <w:rPr>
          <w:rFonts w:ascii="STE Info Office" w:hAnsi="STE Info Office" w:cs="Arial"/>
          <w:b/>
          <w:bCs/>
          <w:color w:val="969696"/>
          <w:sz w:val="22"/>
          <w:szCs w:val="26"/>
          <w:lang w:val="en-US" w:eastAsia="de-CH"/>
        </w:rPr>
        <w:t>Mani asciutte in meno di 15 secondi</w:t>
      </w:r>
    </w:p>
    <w:p w14:paraId="74F9303E" w14:textId="77777777" w:rsidR="00E83E51" w:rsidRPr="00E077AE" w:rsidRDefault="00E83E51" w:rsidP="00E83E51">
      <w:pPr>
        <w:rPr>
          <w:rFonts w:ascii="STE Info Office" w:hAnsi="STE Info Office"/>
          <w:sz w:val="22"/>
          <w:lang w:val="en-US" w:eastAsia="de-CH"/>
        </w:rPr>
      </w:pPr>
    </w:p>
    <w:p w14:paraId="09E7D601" w14:textId="19F6767B" w:rsidR="00D0592C" w:rsidRPr="00E077AE" w:rsidRDefault="00E83E51" w:rsidP="00E83E51">
      <w:pPr>
        <w:rPr>
          <w:rFonts w:ascii="STE Info Office" w:hAnsi="STE Info Office"/>
          <w:sz w:val="22"/>
          <w:lang w:val="en-US" w:eastAsia="de-CH"/>
        </w:rPr>
      </w:pPr>
      <w:r w:rsidRPr="00E077AE">
        <w:rPr>
          <w:rFonts w:ascii="STE Info Office" w:hAnsi="STE Info Office"/>
          <w:sz w:val="22"/>
          <w:lang w:val="en-US" w:eastAsia="de-CH"/>
        </w:rPr>
        <w:t>Gli asciugatori per mani di STIEBEL ELTRON sono sempre una buona scelta. Nelle imprese commerciali, nella gastronomia e nel settore pubblico sono praticamente indispensabili. Il loro funzionamento senza contatto assicura l’igiene a ospiti, clienti e personale. E questo 24 ore su 24, senza che qualcuno debba ricaricare e smaltire salviette di carta.</w:t>
      </w:r>
    </w:p>
    <w:p w14:paraId="1F2C172A" w14:textId="77777777" w:rsidR="00E83E51" w:rsidRPr="00E077AE" w:rsidRDefault="00E83E51" w:rsidP="00E83E51">
      <w:pPr>
        <w:rPr>
          <w:rFonts w:ascii="STE Info Office" w:hAnsi="STE Info Office" w:cs="Arial"/>
          <w:sz w:val="22"/>
          <w:szCs w:val="22"/>
          <w:lang w:val="en-US"/>
        </w:rPr>
      </w:pPr>
    </w:p>
    <w:p w14:paraId="1E099D89" w14:textId="77777777" w:rsidR="00D0592C" w:rsidRPr="00E077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71ED5AF2" w14:textId="4ED6C3D8" w:rsidR="00D0592C" w:rsidRPr="00E83E51" w:rsidRDefault="00E83E5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en-US"/>
        </w:rPr>
      </w:pP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Asciugatore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per </w:t>
      </w: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mani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ad </w:t>
      </w: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alta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</w:t>
      </w: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velocità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ULTRONIC Premium – </w:t>
      </w: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igiene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con </w:t>
      </w:r>
      <w:proofErr w:type="spellStart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>nobile</w:t>
      </w:r>
      <w:proofErr w:type="spellEnd"/>
      <w:r w:rsidRPr="00E83E51">
        <w:rPr>
          <w:rFonts w:ascii="STE Info Office" w:hAnsi="STE Info Office" w:cs="Arial"/>
          <w:b/>
          <w:color w:val="7F7F7F"/>
          <w:sz w:val="22"/>
          <w:szCs w:val="22"/>
          <w:lang w:val="en-US"/>
        </w:rPr>
        <w:t xml:space="preserve"> design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E077AE" w14:paraId="705D28B7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E83E5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E83E5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E83E5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E83E51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704" w:type="dxa"/>
            <w:shd w:val="clear" w:color="auto" w:fill="auto"/>
          </w:tcPr>
          <w:p w14:paraId="2A49E82F" w14:textId="77777777" w:rsidR="00D0592C" w:rsidRPr="00E83E51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40EFE5EC" w14:textId="77777777" w:rsidR="00D0592C" w:rsidRPr="00E83E51" w:rsidRDefault="00D0592C" w:rsidP="00D0592C">
      <w:pPr>
        <w:rPr>
          <w:rFonts w:ascii="STE Info Office" w:hAnsi="STE Info Office" w:cs="Arial"/>
          <w:sz w:val="10"/>
          <w:szCs w:val="10"/>
          <w:lang w:val="en-US"/>
        </w:rPr>
      </w:pPr>
    </w:p>
    <w:p w14:paraId="20EDCC93" w14:textId="397F1D37" w:rsidR="00E83E51" w:rsidRDefault="00E83E5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Con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asciugatore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mani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non si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dovrà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mai più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rinunciare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comfort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all’igiene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>. L’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impiega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meno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dodici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secondi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asciugare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le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mani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ospiti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o dei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collaboratori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Questo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soddisfa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ideale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specialmente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severi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requisiti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dei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locali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sanitari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nella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gastronomia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attività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commerciali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edifici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pubblici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5C9095BB" w14:textId="4DAD54DB" w:rsidR="00E83E51" w:rsidRDefault="00E83E5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funzione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aumenta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comfort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Rinunciando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 al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riscaldamento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,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invece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, è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possibile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risparmiare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en-US"/>
        </w:rPr>
        <w:t>energia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en-US"/>
        </w:rPr>
        <w:t xml:space="preserve">. </w:t>
      </w:r>
      <w:r w:rsidRPr="00E83E51">
        <w:rPr>
          <w:rFonts w:ascii="STE Info Office" w:hAnsi="STE Info Office" w:cs="Arial"/>
          <w:sz w:val="22"/>
          <w:szCs w:val="22"/>
          <w:lang w:val="fr-CH"/>
        </w:rPr>
        <w:t>Con il Silent Mode l’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ancora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silenzioso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rappresenta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vantaggio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nelle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scuole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o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E83E51">
        <w:rPr>
          <w:rFonts w:ascii="STE Info Office" w:hAnsi="STE Info Office" w:cs="Arial"/>
          <w:sz w:val="22"/>
          <w:szCs w:val="22"/>
          <w:lang w:val="fr-CH"/>
        </w:rPr>
        <w:t>uffici</w:t>
      </w:r>
      <w:proofErr w:type="spellEnd"/>
      <w:r w:rsidRPr="00E83E51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1748208F" w14:textId="77777777" w:rsidR="00D0592C" w:rsidRPr="00E83E51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5D9B300" w14:textId="77777777" w:rsidR="00E83E51" w:rsidRPr="00E077AE" w:rsidRDefault="00E83E51" w:rsidP="00E83E5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83E51" w:rsidRPr="00E077AE" w14:paraId="0F2075B5" w14:textId="77777777" w:rsidTr="00EC328F">
        <w:trPr>
          <w:trHeight w:val="113"/>
        </w:trPr>
        <w:tc>
          <w:tcPr>
            <w:tcW w:w="1800" w:type="dxa"/>
            <w:shd w:val="clear" w:color="auto" w:fill="auto"/>
          </w:tcPr>
          <w:p w14:paraId="2BB4BC47" w14:textId="77777777" w:rsidR="00E83E51" w:rsidRPr="00E077AE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FA7A8E3" w14:textId="77777777" w:rsidR="00E83E51" w:rsidRPr="00E077AE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E06F609" w14:textId="77777777" w:rsidR="00E83E51" w:rsidRPr="00E077AE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1C19B4DA" w14:textId="77777777" w:rsidR="00E83E51" w:rsidRPr="00E077AE" w:rsidRDefault="00E83E51" w:rsidP="00EC328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4" w:type="dxa"/>
            <w:shd w:val="clear" w:color="auto" w:fill="auto"/>
          </w:tcPr>
          <w:p w14:paraId="213BD328" w14:textId="77777777" w:rsidR="00E83E51" w:rsidRPr="00E077AE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96EFDA8" w14:textId="35C6F974" w:rsidR="00E83E51" w:rsidRPr="00E83E51" w:rsidRDefault="00E83E51" w:rsidP="00E83E51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3998B205" w14:textId="77777777" w:rsid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E83E51" w:rsidSect="0058190A">
          <w:headerReference w:type="default" r:id="rId8"/>
          <w:footerReference w:type="default" r:id="rId9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5F047364" w14:textId="226AEC8C" w:rsid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B016F21" wp14:editId="01112EA4">
            <wp:extent cx="1400670" cy="1400670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08" cy="141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ED05" w14:textId="3D5F88B8" w:rsidR="00E83E51" w:rsidRP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Fig. 1: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Pratica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funzione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di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purificazione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dell’aria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mediante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lampada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UV-C e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generatore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 xml:space="preserve"> di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en-US"/>
        </w:rPr>
        <w:t>ioni</w:t>
      </w:r>
      <w:proofErr w:type="spellEnd"/>
    </w:p>
    <w:p w14:paraId="6862D499" w14:textId="77777777" w:rsidR="00E83E51" w:rsidRP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3282CE1F" w14:textId="77777777" w:rsidR="00E83E51" w:rsidRP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5F2A3B40" w14:textId="77777777" w:rsidR="00E83E51" w:rsidRDefault="00E83E51" w:rsidP="00E83E5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E4E84B8" wp14:editId="7546373F">
            <wp:extent cx="1716405" cy="17164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23BF2" w14:textId="0D9C7DC5" w:rsidR="00E83E51" w:rsidRPr="00E83E51" w:rsidRDefault="00E83E51" w:rsidP="00E83E51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Fig. </w:t>
      </w:r>
      <w:proofErr w:type="gram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2:</w:t>
      </w:r>
      <w:proofErr w:type="gram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«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Riassumendo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: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lunga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durata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, facile da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usare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, bel design.»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Francis Dind,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responsabile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del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settore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aziendale</w:t>
      </w:r>
      <w:proofErr w:type="spellEnd"/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tecnologia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degli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impianti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proofErr w:type="spellStart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>domestici</w:t>
      </w:r>
      <w:proofErr w:type="spellEnd"/>
      <w:r w:rsidRPr="00E83E51">
        <w:rPr>
          <w:rFonts w:ascii="STE Info Office" w:hAnsi="STE Info Office"/>
          <w:color w:val="auto"/>
          <w:sz w:val="18"/>
          <w:szCs w:val="18"/>
          <w:lang w:val="fr-CH"/>
        </w:rPr>
        <w:t xml:space="preserve"> di STIEBEL ELTRON Svizzera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</w:p>
    <w:p w14:paraId="31F2417C" w14:textId="77777777" w:rsidR="00E83E51" w:rsidRPr="00E83E51" w:rsidRDefault="00E83E51" w:rsidP="00EC328F">
      <w:pPr>
        <w:tabs>
          <w:tab w:val="left" w:pos="5954"/>
        </w:tabs>
        <w:rPr>
          <w:rFonts w:ascii="STE Info Office" w:hAnsi="STE Info Office" w:cs="Arial"/>
          <w:sz w:val="4"/>
          <w:szCs w:val="4"/>
          <w:lang w:val="fr-CH"/>
        </w:rPr>
        <w:sectPr w:rsidR="00E83E51" w:rsidRPr="00E83E51" w:rsidSect="00E83E51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E83E51" w:rsidRPr="00E077AE" w14:paraId="66508999" w14:textId="77777777" w:rsidTr="00EC328F">
        <w:trPr>
          <w:trHeight w:val="113"/>
        </w:trPr>
        <w:tc>
          <w:tcPr>
            <w:tcW w:w="1796" w:type="dxa"/>
            <w:shd w:val="clear" w:color="auto" w:fill="auto"/>
          </w:tcPr>
          <w:p w14:paraId="2F131F28" w14:textId="77777777" w:rsidR="00E83E51" w:rsidRPr="00E83E51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35" w:type="dxa"/>
            <w:shd w:val="clear" w:color="auto" w:fill="auto"/>
          </w:tcPr>
          <w:p w14:paraId="0B9F00A0" w14:textId="77777777" w:rsidR="00E83E51" w:rsidRPr="00E83E51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DE7AB5A" w14:textId="77777777" w:rsidR="00E83E51" w:rsidRPr="00E83E51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4" w:type="dxa"/>
            <w:shd w:val="clear" w:color="auto" w:fill="auto"/>
          </w:tcPr>
          <w:p w14:paraId="6BA5827F" w14:textId="77777777" w:rsidR="00E83E51" w:rsidRPr="00E83E51" w:rsidRDefault="00E83E51" w:rsidP="00EC328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700" w:type="dxa"/>
            <w:shd w:val="clear" w:color="auto" w:fill="auto"/>
          </w:tcPr>
          <w:p w14:paraId="478C2411" w14:textId="77777777" w:rsidR="00E83E51" w:rsidRPr="00E83E51" w:rsidRDefault="00E83E51" w:rsidP="00EC328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ABBA23A" w14:textId="77777777" w:rsidR="00E83E51" w:rsidRPr="00E83E51" w:rsidRDefault="00E83E51" w:rsidP="00E83E5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E83E51" w:rsidRPr="00E83E51" w:rsidSect="00E83E51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00E55160" w14:textId="6B8F12D6" w:rsidR="00D550F4" w:rsidRPr="00E077AE" w:rsidRDefault="00D550F4" w:rsidP="00D550F4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E6ADE" wp14:editId="4BB68FD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02AD9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786F91E2" w14:textId="77777777" w:rsidR="00D550F4" w:rsidRPr="00621880" w:rsidRDefault="00D550F4" w:rsidP="00D550F4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B3C8C47" w14:textId="77777777" w:rsidR="00D550F4" w:rsidRPr="00BE14E8" w:rsidRDefault="00D550F4" w:rsidP="00D5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92799">
    <w:abstractNumId w:val="0"/>
  </w:num>
  <w:num w:numId="2" w16cid:durableId="1932199823">
    <w:abstractNumId w:val="5"/>
  </w:num>
  <w:num w:numId="3" w16cid:durableId="1246570791">
    <w:abstractNumId w:val="2"/>
  </w:num>
  <w:num w:numId="4" w16cid:durableId="336427261">
    <w:abstractNumId w:val="9"/>
  </w:num>
  <w:num w:numId="5" w16cid:durableId="620649130">
    <w:abstractNumId w:val="8"/>
  </w:num>
  <w:num w:numId="6" w16cid:durableId="146959240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715179">
    <w:abstractNumId w:val="3"/>
  </w:num>
  <w:num w:numId="8" w16cid:durableId="1170876538">
    <w:abstractNumId w:val="4"/>
  </w:num>
  <w:num w:numId="9" w16cid:durableId="1478570882">
    <w:abstractNumId w:val="6"/>
  </w:num>
  <w:num w:numId="10" w16cid:durableId="1603805224">
    <w:abstractNumId w:val="1"/>
  </w:num>
  <w:num w:numId="11" w16cid:durableId="1955941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550F4"/>
    <w:rsid w:val="00D6512E"/>
    <w:rsid w:val="00E077AE"/>
    <w:rsid w:val="00E14391"/>
    <w:rsid w:val="00E451A6"/>
    <w:rsid w:val="00E64207"/>
    <w:rsid w:val="00E65955"/>
    <w:rsid w:val="00E83E51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2023-05-24T07:33:00Z</dcterms:created>
  <dcterms:modified xsi:type="dcterms:W3CDTF">2023-05-24T07:34:00Z</dcterms:modified>
</cp:coreProperties>
</file>